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04" w:rsidRDefault="006C4C04" w:rsidP="006C4C04">
      <w:pPr>
        <w:spacing w:after="0"/>
        <w:ind w:left="5387"/>
        <w:rPr>
          <w:rFonts w:ascii="Times New Roman" w:hAnsi="Times New Roman" w:cs="Times New Roman"/>
          <w:sz w:val="24"/>
          <w:szCs w:val="24"/>
        </w:rPr>
      </w:pPr>
      <w:r w:rsidRPr="00C25F5F">
        <w:rPr>
          <w:rFonts w:ascii="Times New Roman" w:hAnsi="Times New Roman" w:cs="Times New Roman"/>
          <w:sz w:val="24"/>
          <w:szCs w:val="24"/>
        </w:rPr>
        <w:t>Приложение к Решению</w:t>
      </w:r>
      <w:r>
        <w:rPr>
          <w:rFonts w:ascii="Times New Roman" w:hAnsi="Times New Roman" w:cs="Times New Roman"/>
          <w:sz w:val="24"/>
          <w:szCs w:val="24"/>
        </w:rPr>
        <w:t xml:space="preserve"> </w:t>
      </w:r>
    </w:p>
    <w:p w:rsidR="006C4C04" w:rsidRDefault="006C4C04" w:rsidP="006C4C04">
      <w:pPr>
        <w:spacing w:after="0"/>
        <w:ind w:left="5387"/>
        <w:rPr>
          <w:rFonts w:ascii="Times New Roman" w:hAnsi="Times New Roman" w:cs="Times New Roman"/>
          <w:sz w:val="24"/>
          <w:szCs w:val="24"/>
        </w:rPr>
      </w:pPr>
      <w:r w:rsidRPr="00C25F5F">
        <w:rPr>
          <w:rFonts w:ascii="Times New Roman" w:hAnsi="Times New Roman" w:cs="Times New Roman"/>
          <w:sz w:val="24"/>
          <w:szCs w:val="24"/>
        </w:rPr>
        <w:t xml:space="preserve">Совета депутатов </w:t>
      </w:r>
      <w:r w:rsidR="004221C9">
        <w:rPr>
          <w:rFonts w:ascii="Times New Roman" w:hAnsi="Times New Roman" w:cs="Times New Roman"/>
          <w:sz w:val="24"/>
          <w:szCs w:val="24"/>
        </w:rPr>
        <w:t>П</w:t>
      </w:r>
      <w:r w:rsidR="00AD6A3A">
        <w:rPr>
          <w:rFonts w:ascii="Times New Roman" w:hAnsi="Times New Roman" w:cs="Times New Roman"/>
          <w:sz w:val="24"/>
          <w:szCs w:val="24"/>
        </w:rPr>
        <w:t>ереволоцкого поссовета</w:t>
      </w:r>
      <w:r>
        <w:rPr>
          <w:rFonts w:ascii="Times New Roman" w:hAnsi="Times New Roman" w:cs="Times New Roman"/>
          <w:sz w:val="24"/>
          <w:szCs w:val="24"/>
        </w:rPr>
        <w:t xml:space="preserve"> </w:t>
      </w:r>
    </w:p>
    <w:p w:rsidR="006C4C04" w:rsidRDefault="004221C9" w:rsidP="006C4C04">
      <w:pPr>
        <w:spacing w:after="0"/>
        <w:ind w:left="5387"/>
        <w:rPr>
          <w:rFonts w:ascii="Times New Roman" w:hAnsi="Times New Roman" w:cs="Times New Roman"/>
          <w:sz w:val="24"/>
          <w:szCs w:val="24"/>
        </w:rPr>
      </w:pPr>
      <w:r>
        <w:rPr>
          <w:rFonts w:ascii="Times New Roman" w:hAnsi="Times New Roman" w:cs="Times New Roman"/>
          <w:sz w:val="24"/>
          <w:szCs w:val="24"/>
        </w:rPr>
        <w:t>П</w:t>
      </w:r>
      <w:r w:rsidR="00AD6A3A">
        <w:rPr>
          <w:rFonts w:ascii="Times New Roman" w:hAnsi="Times New Roman" w:cs="Times New Roman"/>
          <w:sz w:val="24"/>
          <w:szCs w:val="24"/>
        </w:rPr>
        <w:t>ереволоцкого</w:t>
      </w:r>
      <w:r>
        <w:rPr>
          <w:rFonts w:ascii="Times New Roman" w:hAnsi="Times New Roman" w:cs="Times New Roman"/>
          <w:sz w:val="24"/>
          <w:szCs w:val="24"/>
        </w:rPr>
        <w:t xml:space="preserve"> </w:t>
      </w:r>
      <w:r w:rsidR="006C4C04">
        <w:rPr>
          <w:rFonts w:ascii="Times New Roman" w:hAnsi="Times New Roman" w:cs="Times New Roman"/>
          <w:sz w:val="24"/>
          <w:szCs w:val="24"/>
        </w:rPr>
        <w:t xml:space="preserve"> района </w:t>
      </w:r>
    </w:p>
    <w:p w:rsidR="00490145" w:rsidRPr="008D6D22" w:rsidRDefault="006C4C04" w:rsidP="006C4C04">
      <w:pPr>
        <w:spacing w:after="0"/>
        <w:ind w:left="5387"/>
        <w:rPr>
          <w:rFonts w:ascii="Times New Roman" w:eastAsia="Times New Roman" w:hAnsi="Times New Roman" w:cs="Times New Roman"/>
          <w:b/>
          <w:bCs/>
          <w:caps/>
          <w:color w:val="943634" w:themeColor="accent2" w:themeShade="BF"/>
          <w:sz w:val="18"/>
          <w:szCs w:val="18"/>
        </w:rPr>
      </w:pPr>
      <w:r w:rsidRPr="000F3F41">
        <w:rPr>
          <w:rFonts w:ascii="Times New Roman" w:hAnsi="Times New Roman" w:cs="Times New Roman"/>
          <w:sz w:val="24"/>
          <w:szCs w:val="24"/>
          <w:u w:val="single"/>
        </w:rPr>
        <w:t xml:space="preserve">от  </w:t>
      </w:r>
      <w:r w:rsidR="00E973F5">
        <w:rPr>
          <w:rFonts w:ascii="Times New Roman" w:hAnsi="Times New Roman" w:cs="Times New Roman"/>
          <w:sz w:val="24"/>
          <w:szCs w:val="24"/>
          <w:u w:val="single"/>
        </w:rPr>
        <w:t>___________</w:t>
      </w:r>
      <w:r w:rsidRPr="000F3F41">
        <w:rPr>
          <w:rFonts w:ascii="Times New Roman" w:hAnsi="Times New Roman" w:cs="Times New Roman"/>
          <w:sz w:val="24"/>
          <w:szCs w:val="24"/>
          <w:u w:val="single"/>
        </w:rPr>
        <w:t xml:space="preserve">№ </w:t>
      </w:r>
      <w:r w:rsidR="00E973F5">
        <w:rPr>
          <w:rFonts w:ascii="Times New Roman" w:hAnsi="Times New Roman" w:cs="Times New Roman"/>
          <w:sz w:val="24"/>
          <w:szCs w:val="24"/>
          <w:u w:val="single"/>
        </w:rPr>
        <w:t>___</w:t>
      </w:r>
      <w:r w:rsidR="00490145" w:rsidRPr="00613465">
        <w:rPr>
          <w:rFonts w:ascii="Times New Roman" w:hAnsi="Times New Roman" w:cs="Times New Roman"/>
          <w:b/>
          <w:bCs/>
          <w:caps/>
          <w:color w:val="FF0000"/>
          <w:sz w:val="28"/>
          <w:szCs w:val="28"/>
        </w:rPr>
        <w:tab/>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8952C1">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ПРИЛОЖЕНИЕ 2</w:t>
      </w:r>
    </w:p>
    <w:p w:rsidR="00490145"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Pr="006F2B89"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w:t>
      </w:r>
      <w:proofErr w:type="spellStart"/>
      <w:r w:rsidR="004221C9">
        <w:rPr>
          <w:rFonts w:ascii="Times New Roman" w:eastAsia="Times New Roman" w:hAnsi="Times New Roman" w:cs="Times New Roman"/>
          <w:color w:val="000000"/>
          <w:sz w:val="24"/>
          <w:szCs w:val="24"/>
        </w:rPr>
        <w:t>Геоград</w:t>
      </w:r>
      <w:proofErr w:type="spellEnd"/>
      <w:r w:rsidRPr="006F2B89">
        <w:rPr>
          <w:rFonts w:ascii="Times New Roman" w:eastAsia="Times New Roman" w:hAnsi="Times New Roman" w:cs="Times New Roman"/>
          <w:color w:val="000000"/>
          <w:sz w:val="24"/>
          <w:szCs w:val="24"/>
        </w:rPr>
        <w:t>»</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w:t>
      </w:r>
      <w:r w:rsidR="00257FEC">
        <w:rPr>
          <w:rFonts w:ascii="Times New Roman" w:eastAsia="Times New Roman" w:hAnsi="Times New Roman" w:cs="Times New Roman"/>
          <w:color w:val="000000"/>
          <w:sz w:val="24"/>
          <w:szCs w:val="24"/>
        </w:rPr>
        <w:t>7</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Content>
        <w:p w:rsidR="00CF7734" w:rsidRDefault="00CF7734">
          <w:pPr>
            <w:pStyle w:val="ad"/>
          </w:pPr>
          <w:r>
            <w:t>Оглавление</w:t>
          </w:r>
        </w:p>
        <w:p w:rsidR="008952C1" w:rsidRDefault="00CF7734">
          <w:pPr>
            <w:pStyle w:val="17"/>
            <w:tabs>
              <w:tab w:val="right" w:leader="dot" w:pos="9911"/>
            </w:tabs>
            <w:rPr>
              <w:noProof/>
            </w:rPr>
          </w:pPr>
          <w:r>
            <w:fldChar w:fldCharType="begin"/>
          </w:r>
          <w:r>
            <w:instrText xml:space="preserve"> TOC \o "1-3" \h \z \u </w:instrText>
          </w:r>
          <w:r>
            <w:fldChar w:fldCharType="separate"/>
          </w:r>
          <w:hyperlink w:anchor="_Toc426622144" w:history="1">
            <w:r w:rsidR="008952C1" w:rsidRPr="0024765A">
              <w:rPr>
                <w:rStyle w:val="ac"/>
                <w:rFonts w:eastAsia="Times New Roman"/>
                <w:noProof/>
              </w:rPr>
              <w:t xml:space="preserve">ЧАСТЬ </w:t>
            </w:r>
            <w:r w:rsidR="008952C1" w:rsidRPr="0024765A">
              <w:rPr>
                <w:rStyle w:val="ac"/>
                <w:rFonts w:eastAsia="Times New Roman"/>
                <w:noProof/>
                <w:lang w:val="en-US"/>
              </w:rPr>
              <w:t>III</w:t>
            </w:r>
            <w:r w:rsidR="008952C1" w:rsidRPr="0024765A">
              <w:rPr>
                <w:rStyle w:val="ac"/>
                <w:rFonts w:eastAsia="Times New Roman"/>
                <w:noProof/>
              </w:rPr>
              <w:t>. ГРАДОСТРОИТЕЛЬНЫЕ РЕГЛАМЕНТЫ</w:t>
            </w:r>
            <w:r w:rsidR="008952C1">
              <w:rPr>
                <w:noProof/>
                <w:webHidden/>
              </w:rPr>
              <w:tab/>
            </w:r>
            <w:r w:rsidR="008952C1">
              <w:rPr>
                <w:noProof/>
                <w:webHidden/>
              </w:rPr>
              <w:fldChar w:fldCharType="begin"/>
            </w:r>
            <w:r w:rsidR="008952C1">
              <w:rPr>
                <w:noProof/>
                <w:webHidden/>
              </w:rPr>
              <w:instrText xml:space="preserve"> PAGEREF _Toc426622144 \h </w:instrText>
            </w:r>
            <w:r w:rsidR="008952C1">
              <w:rPr>
                <w:noProof/>
                <w:webHidden/>
              </w:rPr>
            </w:r>
            <w:r w:rsidR="008952C1">
              <w:rPr>
                <w:noProof/>
                <w:webHidden/>
              </w:rPr>
              <w:fldChar w:fldCharType="separate"/>
            </w:r>
            <w:r w:rsidR="00F71577">
              <w:rPr>
                <w:noProof/>
                <w:webHidden/>
              </w:rPr>
              <w:t>3</w:t>
            </w:r>
            <w:r w:rsidR="008952C1">
              <w:rPr>
                <w:noProof/>
                <w:webHidden/>
              </w:rPr>
              <w:fldChar w:fldCharType="end"/>
            </w:r>
          </w:hyperlink>
        </w:p>
        <w:p w:rsidR="008952C1" w:rsidRDefault="006B5E87">
          <w:pPr>
            <w:pStyle w:val="17"/>
            <w:tabs>
              <w:tab w:val="right" w:leader="dot" w:pos="9911"/>
            </w:tabs>
            <w:rPr>
              <w:noProof/>
            </w:rPr>
          </w:pPr>
          <w:hyperlink w:anchor="_Toc426622145" w:history="1">
            <w:r w:rsidR="008952C1" w:rsidRPr="0024765A">
              <w:rPr>
                <w:rStyle w:val="ac"/>
                <w:noProof/>
              </w:rPr>
              <w:t xml:space="preserve">Глава 13. </w:t>
            </w:r>
            <w:r w:rsidR="008952C1" w:rsidRPr="0024765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_Toc426622145 \h </w:instrText>
            </w:r>
            <w:r w:rsidR="008952C1">
              <w:rPr>
                <w:noProof/>
                <w:webHidden/>
              </w:rPr>
            </w:r>
            <w:r w:rsidR="008952C1">
              <w:rPr>
                <w:noProof/>
                <w:webHidden/>
              </w:rPr>
              <w:fldChar w:fldCharType="separate"/>
            </w:r>
            <w:r w:rsidR="00F71577">
              <w:rPr>
                <w:noProof/>
                <w:webHidden/>
              </w:rPr>
              <w:t>3</w:t>
            </w:r>
            <w:r w:rsidR="008952C1">
              <w:rPr>
                <w:noProof/>
                <w:webHidden/>
              </w:rPr>
              <w:fldChar w:fldCharType="end"/>
            </w:r>
          </w:hyperlink>
        </w:p>
        <w:p w:rsidR="008952C1" w:rsidRDefault="006B5E87">
          <w:pPr>
            <w:pStyle w:val="17"/>
            <w:tabs>
              <w:tab w:val="right" w:leader="dot" w:pos="9911"/>
            </w:tabs>
            <w:rPr>
              <w:noProof/>
            </w:rPr>
          </w:pPr>
          <w:hyperlink w:anchor="_Toc426622146" w:history="1">
            <w:r w:rsidR="008952C1" w:rsidRPr="0024765A">
              <w:rPr>
                <w:rStyle w:val="ac"/>
                <w:i/>
                <w:noProof/>
              </w:rPr>
              <w:t>Статья 44.</w:t>
            </w:r>
            <w:r w:rsidR="008952C1" w:rsidRPr="0024765A">
              <w:rPr>
                <w:rStyle w:val="ac"/>
                <w:noProof/>
              </w:rPr>
              <w:t xml:space="preserve">  </w:t>
            </w:r>
            <w:r w:rsidR="008952C1" w:rsidRPr="0024765A">
              <w:rPr>
                <w:rStyle w:val="ac"/>
                <w:rFonts w:eastAsia="Times New Roman"/>
                <w:noProof/>
              </w:rPr>
              <w:t>Общие положения о территориальных зонах</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_Toc426622146 \h </w:instrText>
            </w:r>
            <w:r w:rsidR="008952C1">
              <w:rPr>
                <w:noProof/>
                <w:webHidden/>
              </w:rPr>
            </w:r>
            <w:r w:rsidR="008952C1">
              <w:rPr>
                <w:noProof/>
                <w:webHidden/>
              </w:rPr>
              <w:fldChar w:fldCharType="separate"/>
            </w:r>
            <w:r w:rsidR="00F71577">
              <w:rPr>
                <w:noProof/>
                <w:webHidden/>
              </w:rPr>
              <w:t>3</w:t>
            </w:r>
            <w:r w:rsidR="008952C1">
              <w:rPr>
                <w:noProof/>
                <w:webHidden/>
              </w:rPr>
              <w:fldChar w:fldCharType="end"/>
            </w:r>
          </w:hyperlink>
        </w:p>
        <w:p w:rsidR="008952C1" w:rsidRDefault="006B5E87">
          <w:pPr>
            <w:pStyle w:val="17"/>
            <w:tabs>
              <w:tab w:val="right" w:leader="dot" w:pos="9911"/>
            </w:tabs>
            <w:rPr>
              <w:noProof/>
            </w:rPr>
          </w:pPr>
          <w:hyperlink w:anchor="_Toc426622147" w:history="1">
            <w:r w:rsidR="008952C1" w:rsidRPr="0024765A">
              <w:rPr>
                <w:rStyle w:val="ac"/>
                <w:i/>
                <w:noProof/>
              </w:rPr>
              <w:t>Статья 45.</w:t>
            </w:r>
            <w:r w:rsidR="008952C1" w:rsidRPr="0024765A">
              <w:rPr>
                <w:rStyle w:val="ac"/>
                <w:noProof/>
              </w:rPr>
              <w:t xml:space="preserve"> Градостроительные регламенты по видам разрешенного использования в соответствии с территориальными зонами.</w:t>
            </w:r>
            <w:r w:rsidR="008952C1">
              <w:rPr>
                <w:noProof/>
                <w:webHidden/>
              </w:rPr>
              <w:tab/>
            </w:r>
            <w:r w:rsidR="008952C1">
              <w:rPr>
                <w:noProof/>
                <w:webHidden/>
              </w:rPr>
              <w:fldChar w:fldCharType="begin"/>
            </w:r>
            <w:r w:rsidR="008952C1">
              <w:rPr>
                <w:noProof/>
                <w:webHidden/>
              </w:rPr>
              <w:instrText xml:space="preserve"> PAGEREF _Toc426622147 \h </w:instrText>
            </w:r>
            <w:r w:rsidR="008952C1">
              <w:rPr>
                <w:noProof/>
                <w:webHidden/>
              </w:rPr>
            </w:r>
            <w:r w:rsidR="008952C1">
              <w:rPr>
                <w:noProof/>
                <w:webHidden/>
              </w:rPr>
              <w:fldChar w:fldCharType="separate"/>
            </w:r>
            <w:r w:rsidR="00F71577">
              <w:rPr>
                <w:noProof/>
                <w:webHidden/>
              </w:rPr>
              <w:t>6</w:t>
            </w:r>
            <w:r w:rsidR="008952C1">
              <w:rPr>
                <w:noProof/>
                <w:webHidden/>
              </w:rPr>
              <w:fldChar w:fldCharType="end"/>
            </w:r>
          </w:hyperlink>
        </w:p>
        <w:p w:rsidR="008952C1" w:rsidRDefault="006B5E87">
          <w:pPr>
            <w:pStyle w:val="17"/>
            <w:tabs>
              <w:tab w:val="right" w:leader="dot" w:pos="9911"/>
            </w:tabs>
            <w:rPr>
              <w:noProof/>
            </w:rPr>
          </w:pPr>
          <w:hyperlink w:anchor="_Toc426622148" w:history="1">
            <w:r w:rsidR="008952C1" w:rsidRPr="0024765A">
              <w:rPr>
                <w:rStyle w:val="ac"/>
                <w:i/>
                <w:noProof/>
              </w:rPr>
              <w:t>Статья 46.</w:t>
            </w:r>
            <w:r w:rsidR="008952C1" w:rsidRPr="0024765A">
              <w:rPr>
                <w:rStyle w:val="ac"/>
                <w:noProof/>
              </w:rPr>
              <w:t xml:space="preserve"> </w:t>
            </w:r>
            <w:r w:rsidR="008952C1" w:rsidRPr="0024765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_Toc426622148 \h </w:instrText>
            </w:r>
            <w:r w:rsidR="008952C1">
              <w:rPr>
                <w:noProof/>
                <w:webHidden/>
              </w:rPr>
            </w:r>
            <w:r w:rsidR="008952C1">
              <w:rPr>
                <w:noProof/>
                <w:webHidden/>
              </w:rPr>
              <w:fldChar w:fldCharType="separate"/>
            </w:r>
            <w:r w:rsidR="00F71577">
              <w:rPr>
                <w:noProof/>
                <w:webHidden/>
              </w:rPr>
              <w:t>8</w:t>
            </w:r>
            <w:r w:rsidR="008952C1">
              <w:rPr>
                <w:noProof/>
                <w:webHidden/>
              </w:rPr>
              <w:fldChar w:fldCharType="end"/>
            </w:r>
          </w:hyperlink>
        </w:p>
        <w:p w:rsidR="008952C1" w:rsidRDefault="006B5E87">
          <w:pPr>
            <w:pStyle w:val="17"/>
            <w:tabs>
              <w:tab w:val="right" w:leader="dot" w:pos="9911"/>
            </w:tabs>
            <w:rPr>
              <w:noProof/>
            </w:rPr>
          </w:pPr>
          <w:hyperlink w:anchor="_Toc426622149" w:history="1">
            <w:r w:rsidR="008952C1" w:rsidRPr="0024765A">
              <w:rPr>
                <w:rStyle w:val="ac"/>
                <w:i/>
                <w:noProof/>
              </w:rPr>
              <w:t>Статья 46.1</w:t>
            </w:r>
            <w:r w:rsidR="008952C1" w:rsidRPr="0024765A">
              <w:rPr>
                <w:rStyle w:val="ac"/>
                <w:noProof/>
              </w:rPr>
              <w:t xml:space="preserve"> Градостроительные регламенты. Жилая зона.</w:t>
            </w:r>
            <w:r w:rsidR="008952C1">
              <w:rPr>
                <w:noProof/>
                <w:webHidden/>
              </w:rPr>
              <w:tab/>
            </w:r>
            <w:r w:rsidR="008952C1">
              <w:rPr>
                <w:noProof/>
                <w:webHidden/>
              </w:rPr>
              <w:fldChar w:fldCharType="begin"/>
            </w:r>
            <w:r w:rsidR="008952C1">
              <w:rPr>
                <w:noProof/>
                <w:webHidden/>
              </w:rPr>
              <w:instrText xml:space="preserve"> PAGEREF _Toc426622149 \h </w:instrText>
            </w:r>
            <w:r w:rsidR="008952C1">
              <w:rPr>
                <w:noProof/>
                <w:webHidden/>
              </w:rPr>
            </w:r>
            <w:r w:rsidR="008952C1">
              <w:rPr>
                <w:noProof/>
                <w:webHidden/>
              </w:rPr>
              <w:fldChar w:fldCharType="separate"/>
            </w:r>
            <w:r w:rsidR="00F71577">
              <w:rPr>
                <w:noProof/>
                <w:webHidden/>
              </w:rPr>
              <w:t>8</w:t>
            </w:r>
            <w:r w:rsidR="008952C1">
              <w:rPr>
                <w:noProof/>
                <w:webHidden/>
              </w:rPr>
              <w:fldChar w:fldCharType="end"/>
            </w:r>
          </w:hyperlink>
        </w:p>
        <w:p w:rsidR="008952C1" w:rsidRDefault="006B5E87">
          <w:pPr>
            <w:pStyle w:val="17"/>
            <w:tabs>
              <w:tab w:val="right" w:leader="dot" w:pos="9911"/>
            </w:tabs>
            <w:rPr>
              <w:noProof/>
            </w:rPr>
          </w:pPr>
          <w:hyperlink w:anchor="_Toc426622150" w:history="1">
            <w:r w:rsidR="008952C1" w:rsidRPr="0024765A">
              <w:rPr>
                <w:rStyle w:val="ac"/>
                <w:noProof/>
              </w:rPr>
              <w:t>Статья 46.2 Градостроительные регламенты. Общественно–деловые зоны.</w:t>
            </w:r>
            <w:r w:rsidR="008952C1">
              <w:rPr>
                <w:noProof/>
                <w:webHidden/>
              </w:rPr>
              <w:tab/>
            </w:r>
            <w:r w:rsidR="008952C1">
              <w:rPr>
                <w:noProof/>
                <w:webHidden/>
              </w:rPr>
              <w:fldChar w:fldCharType="begin"/>
            </w:r>
            <w:r w:rsidR="008952C1">
              <w:rPr>
                <w:noProof/>
                <w:webHidden/>
              </w:rPr>
              <w:instrText xml:space="preserve"> PAGEREF _Toc426622150 \h </w:instrText>
            </w:r>
            <w:r w:rsidR="008952C1">
              <w:rPr>
                <w:noProof/>
                <w:webHidden/>
              </w:rPr>
            </w:r>
            <w:r w:rsidR="008952C1">
              <w:rPr>
                <w:noProof/>
                <w:webHidden/>
              </w:rPr>
              <w:fldChar w:fldCharType="separate"/>
            </w:r>
            <w:r w:rsidR="00F71577">
              <w:rPr>
                <w:noProof/>
                <w:webHidden/>
              </w:rPr>
              <w:t>17</w:t>
            </w:r>
            <w:r w:rsidR="008952C1">
              <w:rPr>
                <w:noProof/>
                <w:webHidden/>
              </w:rPr>
              <w:fldChar w:fldCharType="end"/>
            </w:r>
          </w:hyperlink>
        </w:p>
        <w:p w:rsidR="008952C1" w:rsidRDefault="006B5E87">
          <w:pPr>
            <w:pStyle w:val="17"/>
            <w:tabs>
              <w:tab w:val="right" w:leader="dot" w:pos="9911"/>
            </w:tabs>
            <w:rPr>
              <w:noProof/>
            </w:rPr>
          </w:pPr>
          <w:hyperlink w:anchor="_Toc426622151" w:history="1">
            <w:r w:rsidR="008952C1" w:rsidRPr="0024765A">
              <w:rPr>
                <w:rStyle w:val="ac"/>
                <w:noProof/>
              </w:rPr>
              <w:t>Статья 46.3. Градостроительные регламенты. Производственные зоны.</w:t>
            </w:r>
            <w:r w:rsidR="008952C1">
              <w:rPr>
                <w:noProof/>
                <w:webHidden/>
              </w:rPr>
              <w:tab/>
            </w:r>
            <w:r w:rsidR="008952C1">
              <w:rPr>
                <w:noProof/>
                <w:webHidden/>
              </w:rPr>
              <w:fldChar w:fldCharType="begin"/>
            </w:r>
            <w:r w:rsidR="008952C1">
              <w:rPr>
                <w:noProof/>
                <w:webHidden/>
              </w:rPr>
              <w:instrText xml:space="preserve"> PAGEREF _Toc426622151 \h </w:instrText>
            </w:r>
            <w:r w:rsidR="008952C1">
              <w:rPr>
                <w:noProof/>
                <w:webHidden/>
              </w:rPr>
            </w:r>
            <w:r w:rsidR="008952C1">
              <w:rPr>
                <w:noProof/>
                <w:webHidden/>
              </w:rPr>
              <w:fldChar w:fldCharType="separate"/>
            </w:r>
            <w:r w:rsidR="00F71577">
              <w:rPr>
                <w:noProof/>
                <w:webHidden/>
              </w:rPr>
              <w:t>36</w:t>
            </w:r>
            <w:r w:rsidR="008952C1">
              <w:rPr>
                <w:noProof/>
                <w:webHidden/>
              </w:rPr>
              <w:fldChar w:fldCharType="end"/>
            </w:r>
          </w:hyperlink>
        </w:p>
        <w:p w:rsidR="008952C1" w:rsidRDefault="006B5E87">
          <w:pPr>
            <w:pStyle w:val="17"/>
            <w:tabs>
              <w:tab w:val="right" w:leader="dot" w:pos="9911"/>
            </w:tabs>
            <w:rPr>
              <w:noProof/>
            </w:rPr>
          </w:pPr>
          <w:hyperlink w:anchor="_Toc426622152" w:history="1">
            <w:r w:rsidR="008952C1" w:rsidRPr="0024765A">
              <w:rPr>
                <w:rStyle w:val="ac"/>
                <w:noProof/>
              </w:rPr>
              <w:t>Статья 46.4.  Градостроительные регламенты. Зоны инженерной и транспортной инфраструктур.</w:t>
            </w:r>
            <w:r w:rsidR="008952C1">
              <w:rPr>
                <w:noProof/>
                <w:webHidden/>
              </w:rPr>
              <w:tab/>
            </w:r>
            <w:r w:rsidR="008952C1">
              <w:rPr>
                <w:noProof/>
                <w:webHidden/>
              </w:rPr>
              <w:fldChar w:fldCharType="begin"/>
            </w:r>
            <w:r w:rsidR="008952C1">
              <w:rPr>
                <w:noProof/>
                <w:webHidden/>
              </w:rPr>
              <w:instrText xml:space="preserve"> PAGEREF _Toc426622152 \h </w:instrText>
            </w:r>
            <w:r w:rsidR="008952C1">
              <w:rPr>
                <w:noProof/>
                <w:webHidden/>
              </w:rPr>
            </w:r>
            <w:r w:rsidR="008952C1">
              <w:rPr>
                <w:noProof/>
                <w:webHidden/>
              </w:rPr>
              <w:fldChar w:fldCharType="separate"/>
            </w:r>
            <w:r w:rsidR="00F71577">
              <w:rPr>
                <w:noProof/>
                <w:webHidden/>
              </w:rPr>
              <w:t>46</w:t>
            </w:r>
            <w:r w:rsidR="008952C1">
              <w:rPr>
                <w:noProof/>
                <w:webHidden/>
              </w:rPr>
              <w:fldChar w:fldCharType="end"/>
            </w:r>
          </w:hyperlink>
        </w:p>
        <w:p w:rsidR="008952C1" w:rsidRDefault="006B5E87">
          <w:pPr>
            <w:pStyle w:val="17"/>
            <w:tabs>
              <w:tab w:val="right" w:leader="dot" w:pos="9911"/>
            </w:tabs>
            <w:rPr>
              <w:noProof/>
            </w:rPr>
          </w:pPr>
          <w:hyperlink w:anchor="_Toc426622153" w:history="1">
            <w:r w:rsidR="008952C1" w:rsidRPr="0024765A">
              <w:rPr>
                <w:rStyle w:val="ac"/>
                <w:iCs/>
                <w:noProof/>
              </w:rPr>
              <w:t xml:space="preserve">Статья 46.5.  </w:t>
            </w:r>
            <w:r w:rsidR="008952C1" w:rsidRPr="0024765A">
              <w:rPr>
                <w:rStyle w:val="ac"/>
                <w:noProof/>
              </w:rPr>
              <w:t>Градостроительные регламенты. Зоны сельскохозяйственного использования.</w:t>
            </w:r>
            <w:r w:rsidR="008952C1">
              <w:rPr>
                <w:noProof/>
                <w:webHidden/>
              </w:rPr>
              <w:tab/>
            </w:r>
            <w:r w:rsidR="008952C1">
              <w:rPr>
                <w:noProof/>
                <w:webHidden/>
              </w:rPr>
              <w:fldChar w:fldCharType="begin"/>
            </w:r>
            <w:r w:rsidR="008952C1">
              <w:rPr>
                <w:noProof/>
                <w:webHidden/>
              </w:rPr>
              <w:instrText xml:space="preserve"> PAGEREF _Toc426622153 \h </w:instrText>
            </w:r>
            <w:r w:rsidR="008952C1">
              <w:rPr>
                <w:noProof/>
                <w:webHidden/>
              </w:rPr>
            </w:r>
            <w:r w:rsidR="008952C1">
              <w:rPr>
                <w:noProof/>
                <w:webHidden/>
              </w:rPr>
              <w:fldChar w:fldCharType="separate"/>
            </w:r>
            <w:r w:rsidR="00F71577">
              <w:rPr>
                <w:noProof/>
                <w:webHidden/>
              </w:rPr>
              <w:t>54</w:t>
            </w:r>
            <w:r w:rsidR="008952C1">
              <w:rPr>
                <w:noProof/>
                <w:webHidden/>
              </w:rPr>
              <w:fldChar w:fldCharType="end"/>
            </w:r>
          </w:hyperlink>
        </w:p>
        <w:p w:rsidR="008952C1" w:rsidRDefault="006B5E87">
          <w:pPr>
            <w:pStyle w:val="17"/>
            <w:tabs>
              <w:tab w:val="right" w:leader="dot" w:pos="9911"/>
            </w:tabs>
            <w:rPr>
              <w:noProof/>
            </w:rPr>
          </w:pPr>
          <w:hyperlink w:anchor="_Toc426622154" w:history="1">
            <w:r w:rsidR="008952C1" w:rsidRPr="0024765A">
              <w:rPr>
                <w:rStyle w:val="ac"/>
                <w:noProof/>
              </w:rPr>
              <w:t>Статья 46.6. Градостроительные регламенты. Рекреационные зоны.</w:t>
            </w:r>
            <w:r w:rsidR="008952C1">
              <w:rPr>
                <w:noProof/>
                <w:webHidden/>
              </w:rPr>
              <w:tab/>
            </w:r>
            <w:r w:rsidR="008952C1">
              <w:rPr>
                <w:noProof/>
                <w:webHidden/>
              </w:rPr>
              <w:fldChar w:fldCharType="begin"/>
            </w:r>
            <w:r w:rsidR="008952C1">
              <w:rPr>
                <w:noProof/>
                <w:webHidden/>
              </w:rPr>
              <w:instrText xml:space="preserve"> PAGEREF _Toc426622154 \h </w:instrText>
            </w:r>
            <w:r w:rsidR="008952C1">
              <w:rPr>
                <w:noProof/>
                <w:webHidden/>
              </w:rPr>
            </w:r>
            <w:r w:rsidR="008952C1">
              <w:rPr>
                <w:noProof/>
                <w:webHidden/>
              </w:rPr>
              <w:fldChar w:fldCharType="separate"/>
            </w:r>
            <w:r w:rsidR="00F71577">
              <w:rPr>
                <w:noProof/>
                <w:webHidden/>
              </w:rPr>
              <w:t>59</w:t>
            </w:r>
            <w:r w:rsidR="008952C1">
              <w:rPr>
                <w:noProof/>
                <w:webHidden/>
              </w:rPr>
              <w:fldChar w:fldCharType="end"/>
            </w:r>
          </w:hyperlink>
        </w:p>
        <w:p w:rsidR="008952C1" w:rsidRDefault="006B5E87">
          <w:pPr>
            <w:pStyle w:val="17"/>
            <w:tabs>
              <w:tab w:val="right" w:leader="dot" w:pos="9911"/>
            </w:tabs>
            <w:rPr>
              <w:noProof/>
            </w:rPr>
          </w:pPr>
          <w:hyperlink w:anchor="_Toc426622155" w:history="1">
            <w:r w:rsidR="008952C1" w:rsidRPr="0024765A">
              <w:rPr>
                <w:rStyle w:val="ac"/>
                <w:noProof/>
              </w:rPr>
              <w:t>Статья 46.7. Градостроительные регламенты. Зоны специального назначения.</w:t>
            </w:r>
            <w:r w:rsidR="008952C1">
              <w:rPr>
                <w:noProof/>
                <w:webHidden/>
              </w:rPr>
              <w:tab/>
            </w:r>
            <w:r w:rsidR="008952C1">
              <w:rPr>
                <w:noProof/>
                <w:webHidden/>
              </w:rPr>
              <w:fldChar w:fldCharType="begin"/>
            </w:r>
            <w:r w:rsidR="008952C1">
              <w:rPr>
                <w:noProof/>
                <w:webHidden/>
              </w:rPr>
              <w:instrText xml:space="preserve"> PAGEREF _Toc426622155 \h </w:instrText>
            </w:r>
            <w:r w:rsidR="008952C1">
              <w:rPr>
                <w:noProof/>
                <w:webHidden/>
              </w:rPr>
            </w:r>
            <w:r w:rsidR="008952C1">
              <w:rPr>
                <w:noProof/>
                <w:webHidden/>
              </w:rPr>
              <w:fldChar w:fldCharType="separate"/>
            </w:r>
            <w:r w:rsidR="00F71577">
              <w:rPr>
                <w:noProof/>
                <w:webHidden/>
              </w:rPr>
              <w:t>64</w:t>
            </w:r>
            <w:r w:rsidR="008952C1">
              <w:rPr>
                <w:noProof/>
                <w:webHidden/>
              </w:rPr>
              <w:fldChar w:fldCharType="end"/>
            </w:r>
          </w:hyperlink>
        </w:p>
        <w:p w:rsidR="008952C1" w:rsidRDefault="006B5E87">
          <w:pPr>
            <w:pStyle w:val="17"/>
            <w:tabs>
              <w:tab w:val="right" w:leader="dot" w:pos="9911"/>
            </w:tabs>
            <w:rPr>
              <w:noProof/>
            </w:rPr>
          </w:pPr>
          <w:hyperlink w:anchor="_Toc426622156" w:history="1">
            <w:r w:rsidR="008952C1" w:rsidRPr="0024765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952C1">
              <w:rPr>
                <w:noProof/>
                <w:webHidden/>
              </w:rPr>
              <w:tab/>
            </w:r>
            <w:r w:rsidR="008952C1">
              <w:rPr>
                <w:noProof/>
                <w:webHidden/>
              </w:rPr>
              <w:fldChar w:fldCharType="begin"/>
            </w:r>
            <w:r w:rsidR="008952C1">
              <w:rPr>
                <w:noProof/>
                <w:webHidden/>
              </w:rPr>
              <w:instrText xml:space="preserve"> PAGEREF _Toc426622156 \h </w:instrText>
            </w:r>
            <w:r w:rsidR="008952C1">
              <w:rPr>
                <w:noProof/>
                <w:webHidden/>
              </w:rPr>
            </w:r>
            <w:r w:rsidR="008952C1">
              <w:rPr>
                <w:noProof/>
                <w:webHidden/>
              </w:rPr>
              <w:fldChar w:fldCharType="separate"/>
            </w:r>
            <w:r w:rsidR="00F71577">
              <w:rPr>
                <w:noProof/>
                <w:webHidden/>
              </w:rPr>
              <w:t>69</w:t>
            </w:r>
            <w:r w:rsidR="008952C1">
              <w:rPr>
                <w:noProof/>
                <w:webHidden/>
              </w:rPr>
              <w:fldChar w:fldCharType="end"/>
            </w:r>
          </w:hyperlink>
        </w:p>
        <w:p w:rsidR="008952C1" w:rsidRDefault="006B5E87">
          <w:pPr>
            <w:pStyle w:val="17"/>
            <w:tabs>
              <w:tab w:val="right" w:leader="dot" w:pos="9911"/>
            </w:tabs>
            <w:rPr>
              <w:noProof/>
            </w:rPr>
          </w:pPr>
          <w:hyperlink w:anchor="_Toc426622157" w:history="1">
            <w:r w:rsidR="008952C1" w:rsidRPr="0024765A">
              <w:rPr>
                <w:rStyle w:val="ac"/>
                <w:iCs/>
                <w:noProof/>
              </w:rPr>
              <w:t xml:space="preserve">Статья 47. </w:t>
            </w:r>
            <w:r w:rsidR="008952C1" w:rsidRPr="0024765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952C1" w:rsidRPr="0024765A">
              <w:rPr>
                <w:rStyle w:val="ac"/>
                <w:noProof/>
              </w:rPr>
              <w:t xml:space="preserve">в </w:t>
            </w:r>
            <w:r w:rsidR="008952C1" w:rsidRPr="0024765A">
              <w:rPr>
                <w:rStyle w:val="ac"/>
                <w:rFonts w:eastAsia="Times New Roman"/>
                <w:noProof/>
              </w:rPr>
              <w:t>у</w:t>
            </w:r>
            <w:r w:rsidR="008952C1" w:rsidRPr="0024765A">
              <w:rPr>
                <w:rStyle w:val="ac"/>
                <w:noProof/>
              </w:rPr>
              <w:t>становленных санитарно-защитных</w:t>
            </w:r>
            <w:r w:rsidR="008952C1" w:rsidRPr="0024765A">
              <w:rPr>
                <w:rStyle w:val="ac"/>
                <w:rFonts w:eastAsia="Times New Roman"/>
                <w:noProof/>
              </w:rPr>
              <w:t xml:space="preserve"> зона</w:t>
            </w:r>
            <w:r w:rsidR="008952C1" w:rsidRPr="0024765A">
              <w:rPr>
                <w:rStyle w:val="ac"/>
                <w:noProof/>
              </w:rPr>
              <w:t>х, водоохранных</w:t>
            </w:r>
            <w:r w:rsidR="008952C1" w:rsidRPr="0024765A">
              <w:rPr>
                <w:rStyle w:val="ac"/>
                <w:rFonts w:eastAsia="Times New Roman"/>
                <w:noProof/>
              </w:rPr>
              <w:t xml:space="preserve"> зо</w:t>
            </w:r>
            <w:r w:rsidR="008952C1" w:rsidRPr="0024765A">
              <w:rPr>
                <w:rStyle w:val="ac"/>
                <w:noProof/>
              </w:rPr>
              <w:t>нах и иных зонах</w:t>
            </w:r>
            <w:r w:rsidR="008952C1" w:rsidRPr="0024765A">
              <w:rPr>
                <w:rStyle w:val="ac"/>
                <w:rFonts w:eastAsia="Times New Roman"/>
                <w:noProof/>
              </w:rPr>
              <w:t xml:space="preserve"> с особыми условиями использования территорий</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_Toc426622157 \h </w:instrText>
            </w:r>
            <w:r w:rsidR="008952C1">
              <w:rPr>
                <w:noProof/>
                <w:webHidden/>
              </w:rPr>
            </w:r>
            <w:r w:rsidR="008952C1">
              <w:rPr>
                <w:noProof/>
                <w:webHidden/>
              </w:rPr>
              <w:fldChar w:fldCharType="separate"/>
            </w:r>
            <w:r w:rsidR="00F71577">
              <w:rPr>
                <w:noProof/>
                <w:webHidden/>
              </w:rPr>
              <w:t>69</w:t>
            </w:r>
            <w:r w:rsidR="008952C1">
              <w:rPr>
                <w:noProof/>
                <w:webHidden/>
              </w:rPr>
              <w:fldChar w:fldCharType="end"/>
            </w:r>
          </w:hyperlink>
        </w:p>
        <w:p w:rsidR="008952C1" w:rsidRDefault="006B5E87">
          <w:pPr>
            <w:pStyle w:val="17"/>
            <w:tabs>
              <w:tab w:val="right" w:leader="dot" w:pos="9911"/>
            </w:tabs>
            <w:rPr>
              <w:noProof/>
            </w:rPr>
          </w:pPr>
          <w:hyperlink w:anchor="_Toc426622158" w:history="1">
            <w:r w:rsidR="008952C1" w:rsidRPr="0024765A">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952C1">
              <w:rPr>
                <w:noProof/>
                <w:webHidden/>
              </w:rPr>
              <w:tab/>
            </w:r>
            <w:r w:rsidR="008952C1">
              <w:rPr>
                <w:noProof/>
                <w:webHidden/>
              </w:rPr>
              <w:fldChar w:fldCharType="begin"/>
            </w:r>
            <w:r w:rsidR="008952C1">
              <w:rPr>
                <w:noProof/>
                <w:webHidden/>
              </w:rPr>
              <w:instrText xml:space="preserve"> PAGEREF _Toc426622158 \h </w:instrText>
            </w:r>
            <w:r w:rsidR="008952C1">
              <w:rPr>
                <w:noProof/>
                <w:webHidden/>
              </w:rPr>
            </w:r>
            <w:r w:rsidR="008952C1">
              <w:rPr>
                <w:noProof/>
                <w:webHidden/>
              </w:rPr>
              <w:fldChar w:fldCharType="separate"/>
            </w:r>
            <w:r w:rsidR="00F71577">
              <w:rPr>
                <w:noProof/>
                <w:webHidden/>
              </w:rPr>
              <w:t>79</w:t>
            </w:r>
            <w:r w:rsidR="008952C1">
              <w:rPr>
                <w:noProof/>
                <w:webHidden/>
              </w:rPr>
              <w:fldChar w:fldCharType="end"/>
            </w:r>
          </w:hyperlink>
        </w:p>
        <w:p w:rsidR="008952C1" w:rsidRDefault="006B5E87">
          <w:pPr>
            <w:pStyle w:val="17"/>
            <w:tabs>
              <w:tab w:val="right" w:leader="dot" w:pos="9911"/>
            </w:tabs>
            <w:rPr>
              <w:noProof/>
            </w:rPr>
          </w:pPr>
          <w:hyperlink w:anchor="_Toc426622159" w:history="1">
            <w:r w:rsidR="008952C1" w:rsidRPr="0024765A">
              <w:rPr>
                <w:rStyle w:val="ac"/>
                <w:noProof/>
              </w:rPr>
              <w:t>Статья 49. Территории, на которые действие градостроительного регламента не распространяется;  не устанавливаются.</w:t>
            </w:r>
            <w:r w:rsidR="008952C1">
              <w:rPr>
                <w:noProof/>
                <w:webHidden/>
              </w:rPr>
              <w:tab/>
            </w:r>
            <w:r w:rsidR="008952C1">
              <w:rPr>
                <w:noProof/>
                <w:webHidden/>
              </w:rPr>
              <w:fldChar w:fldCharType="begin"/>
            </w:r>
            <w:r w:rsidR="008952C1">
              <w:rPr>
                <w:noProof/>
                <w:webHidden/>
              </w:rPr>
              <w:instrText xml:space="preserve"> PAGEREF _Toc426622159 \h </w:instrText>
            </w:r>
            <w:r w:rsidR="008952C1">
              <w:rPr>
                <w:noProof/>
                <w:webHidden/>
              </w:rPr>
            </w:r>
            <w:r w:rsidR="008952C1">
              <w:rPr>
                <w:noProof/>
                <w:webHidden/>
              </w:rPr>
              <w:fldChar w:fldCharType="separate"/>
            </w:r>
            <w:r w:rsidR="00F71577">
              <w:rPr>
                <w:noProof/>
                <w:webHidden/>
              </w:rPr>
              <w:t>80</w:t>
            </w:r>
            <w:r w:rsidR="008952C1">
              <w:rPr>
                <w:noProof/>
                <w:webHidden/>
              </w:rPr>
              <w:fldChar w:fldCharType="end"/>
            </w:r>
          </w:hyperlink>
        </w:p>
        <w:p w:rsidR="00CF7734" w:rsidRDefault="00CF7734">
          <w:r>
            <w:rPr>
              <w:b/>
              <w:bCs/>
            </w:rPr>
            <w:fldChar w:fldCharType="end"/>
          </w:r>
        </w:p>
      </w:sdtContent>
    </w:sdt>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5709B3" w:rsidRPr="00E622ED" w:rsidRDefault="005709B3" w:rsidP="004C4F6F">
      <w:pPr>
        <w:pStyle w:val="1"/>
        <w:rPr>
          <w:rFonts w:eastAsia="Times New Roman"/>
        </w:rPr>
      </w:pPr>
      <w:bookmarkStart w:id="0" w:name="_Toc426622144"/>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0"/>
    </w:p>
    <w:p w:rsidR="005709B3" w:rsidRPr="008019B4" w:rsidRDefault="005709B3" w:rsidP="004C4F6F">
      <w:pPr>
        <w:pStyle w:val="1"/>
        <w:rPr>
          <w:rFonts w:eastAsia="Times New Roman"/>
        </w:rPr>
      </w:pPr>
      <w:bookmarkStart w:id="1" w:name="_Toc426622145"/>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1"/>
    </w:p>
    <w:p w:rsidR="005709B3" w:rsidRPr="008019B4" w:rsidRDefault="005709B3" w:rsidP="004C4F6F">
      <w:pPr>
        <w:pStyle w:val="1"/>
      </w:pPr>
      <w:bookmarkStart w:id="2" w:name="_Toc426622146"/>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2"/>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1"/>
      <w:bookmarkEnd w:id="3"/>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2"/>
      <w:bookmarkEnd w:id="4"/>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5" w:name="36043"/>
      <w:bookmarkEnd w:id="5"/>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4"/>
      <w:bookmarkEnd w:id="6"/>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CC5EF5">
        <w:rPr>
          <w:rFonts w:ascii="Times New Roman" w:eastAsia="Times New Roman" w:hAnsi="Times New Roman" w:cs="Times New Roman"/>
          <w:sz w:val="24"/>
          <w:szCs w:val="24"/>
        </w:rPr>
        <w:t>Переволоцкий 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B1948"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59C0">
        <w:rPr>
          <w:rFonts w:ascii="Times New Roman" w:eastAsia="Times New Roman" w:hAnsi="Times New Roman" w:cs="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59C0">
        <w:rPr>
          <w:rFonts w:ascii="Times New Roman" w:eastAsia="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градостроительным регламентам статья 45 настоящих Правил;</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259C0" w:rsidRDefault="005259C0" w:rsidP="005259C0">
      <w:pPr>
        <w:pStyle w:val="a3"/>
        <w:spacing w:after="0" w:line="240" w:lineRule="auto"/>
        <w:ind w:left="0" w:firstLine="709"/>
        <w:jc w:val="both"/>
        <w:rPr>
          <w:rFonts w:ascii="Times New Roman" w:eastAsia="Times New Roman" w:hAnsi="Times New Roman" w:cs="Times New Roman"/>
          <w:sz w:val="24"/>
          <w:szCs w:val="24"/>
          <w:highlight w:val="yellow"/>
        </w:rPr>
      </w:pPr>
      <w:r w:rsidRPr="005259C0">
        <w:rPr>
          <w:rFonts w:ascii="Times New Roman" w:eastAsia="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709B3" w:rsidRDefault="005259C0" w:rsidP="005259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4C4F6F" w:rsidRDefault="004C4F6F" w:rsidP="00490145">
      <w:pPr>
        <w:spacing w:after="0" w:line="240" w:lineRule="auto"/>
        <w:ind w:firstLine="709"/>
        <w:jc w:val="both"/>
        <w:rPr>
          <w:rFonts w:ascii="Times New Roman" w:eastAsia="Times New Roman" w:hAnsi="Times New Roman" w:cs="Times New Roman"/>
          <w:sz w:val="24"/>
          <w:szCs w:val="24"/>
        </w:rPr>
      </w:pPr>
    </w:p>
    <w:tbl>
      <w:tblPr>
        <w:tblW w:w="0" w:type="auto"/>
        <w:jc w:val="center"/>
        <w:tblInd w:w="108" w:type="dxa"/>
        <w:tblLook w:val="0000" w:firstRow="0" w:lastRow="0" w:firstColumn="0" w:lastColumn="0" w:noHBand="0" w:noVBand="0"/>
      </w:tblPr>
      <w:tblGrid>
        <w:gridCol w:w="1556"/>
        <w:gridCol w:w="8472"/>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7" w:name="sub_1020"/>
            <w:r w:rsidRPr="00604462">
              <w:rPr>
                <w:rFonts w:ascii="Times New Roman" w:hAnsi="Times New Roman" w:cs="Times New Roman"/>
                <w:b/>
                <w:sz w:val="24"/>
                <w:szCs w:val="24"/>
              </w:rPr>
              <w:t>Жилая з</w:t>
            </w:r>
            <w:bookmarkEnd w:id="7"/>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18166D" w:rsidRDefault="0018166D" w:rsidP="0018166D">
            <w:pPr>
              <w:spacing w:after="0" w:line="240" w:lineRule="auto"/>
              <w:jc w:val="center"/>
              <w:rPr>
                <w:rFonts w:ascii="Times New Roman" w:hAnsi="Times New Roman" w:cs="Times New Roman"/>
                <w:b/>
                <w:color w:val="FF0000"/>
                <w:sz w:val="24"/>
                <w:szCs w:val="24"/>
              </w:rPr>
            </w:pPr>
            <w:r w:rsidRPr="0018166D">
              <w:rPr>
                <w:rFonts w:ascii="Times New Roman" w:hAnsi="Times New Roman" w:cs="Times New Roman"/>
                <w:b/>
                <w:sz w:val="24"/>
                <w:szCs w:val="24"/>
              </w:rPr>
              <w:t>Ж</w:t>
            </w:r>
            <w:r w:rsidR="008C0089">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18166D" w:rsidRDefault="004F04B4" w:rsidP="0018166D">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Индивидуальная </w:t>
            </w:r>
            <w:r w:rsidRPr="0018166D">
              <w:rPr>
                <w:rFonts w:ascii="Times New Roman" w:hAnsi="Times New Roman" w:cs="Times New Roman"/>
                <w:sz w:val="24"/>
                <w:szCs w:val="24"/>
              </w:rPr>
              <w:t xml:space="preserve"> жилая застройка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18166D" w:rsidRDefault="0018166D" w:rsidP="008C0089">
            <w:pPr>
              <w:spacing w:after="0" w:line="240" w:lineRule="auto"/>
              <w:jc w:val="center"/>
              <w:rPr>
                <w:rFonts w:ascii="Times New Roman" w:hAnsi="Times New Roman" w:cs="Times New Roman"/>
                <w:b/>
                <w:color w:val="FF0000"/>
                <w:sz w:val="24"/>
                <w:szCs w:val="24"/>
              </w:rPr>
            </w:pPr>
            <w:r w:rsidRPr="0018166D">
              <w:rPr>
                <w:rFonts w:ascii="Times New Roman" w:hAnsi="Times New Roman" w:cs="Times New Roman"/>
                <w:b/>
                <w:sz w:val="24"/>
                <w:szCs w:val="24"/>
              </w:rPr>
              <w:t>Ж</w:t>
            </w:r>
            <w:r>
              <w:rPr>
                <w:rFonts w:ascii="Times New Roman" w:hAnsi="Times New Roman" w:cs="Times New Roman"/>
                <w:b/>
                <w:sz w:val="24"/>
                <w:szCs w:val="24"/>
              </w:rPr>
              <w:t>-</w:t>
            </w:r>
            <w:r w:rsidR="008C0089">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18166D" w:rsidRDefault="004F04B4" w:rsidP="0018166D">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Малоэтажная </w:t>
            </w:r>
            <w:r w:rsidRPr="008C0089">
              <w:rPr>
                <w:rFonts w:ascii="Times New Roman" w:hAnsi="Times New Roman" w:cs="Times New Roman"/>
                <w:sz w:val="24"/>
                <w:szCs w:val="24"/>
              </w:rPr>
              <w:t xml:space="preserve"> 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3B5D38" w:rsidRDefault="0018166D" w:rsidP="004C4F6F">
            <w:pPr>
              <w:spacing w:after="0" w:line="240" w:lineRule="auto"/>
              <w:jc w:val="center"/>
              <w:rPr>
                <w:rFonts w:ascii="Times New Roman" w:hAnsi="Times New Roman" w:cs="Times New Roman"/>
                <w:b/>
                <w:color w:val="FF0000"/>
                <w:sz w:val="24"/>
                <w:szCs w:val="24"/>
              </w:rPr>
            </w:pPr>
            <w:r w:rsidRPr="00604462">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3B5D38" w:rsidRDefault="0018166D" w:rsidP="004C4F6F">
            <w:pPr>
              <w:spacing w:after="0" w:line="240" w:lineRule="auto"/>
              <w:jc w:val="center"/>
              <w:rPr>
                <w:rFonts w:ascii="Times New Roman" w:hAnsi="Times New Roman" w:cs="Times New Roman"/>
                <w:b/>
                <w:sz w:val="24"/>
                <w:szCs w:val="24"/>
              </w:rPr>
            </w:pPr>
            <w:r w:rsidRPr="003B5D38">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3B5D38" w:rsidRDefault="0018166D" w:rsidP="004C4F6F">
            <w:pPr>
              <w:spacing w:after="0" w:line="240" w:lineRule="auto"/>
              <w:rPr>
                <w:rFonts w:ascii="Times New Roman" w:hAnsi="Times New Roman" w:cs="Times New Roman"/>
                <w:sz w:val="24"/>
                <w:szCs w:val="24"/>
              </w:rPr>
            </w:pPr>
            <w:r w:rsidRPr="003B5D38">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B45A2F" w:rsidRDefault="0018166D" w:rsidP="004C4F6F">
            <w:pPr>
              <w:spacing w:after="0" w:line="240" w:lineRule="auto"/>
              <w:jc w:val="center"/>
              <w:rPr>
                <w:rFonts w:ascii="Times New Roman" w:hAnsi="Times New Roman" w:cs="Times New Roman"/>
                <w:b/>
                <w:sz w:val="24"/>
                <w:szCs w:val="24"/>
              </w:rPr>
            </w:pPr>
            <w:r w:rsidRPr="00B45A2F">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B45A2F" w:rsidRDefault="0018166D" w:rsidP="00667434">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Зона дошкольных и общеобразовательных учреждений</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B45A2F" w:rsidRDefault="0018166D" w:rsidP="004C4F6F">
            <w:pPr>
              <w:spacing w:after="0" w:line="240" w:lineRule="auto"/>
              <w:jc w:val="center"/>
              <w:rPr>
                <w:rFonts w:ascii="Times New Roman" w:hAnsi="Times New Roman" w:cs="Times New Roman"/>
                <w:b/>
                <w:sz w:val="24"/>
                <w:szCs w:val="24"/>
              </w:rPr>
            </w:pPr>
            <w:r w:rsidRPr="00B45A2F">
              <w:rPr>
                <w:rFonts w:ascii="Times New Roman" w:hAnsi="Times New Roman" w:cs="Times New Roman"/>
                <w:b/>
                <w:sz w:val="24"/>
                <w:szCs w:val="24"/>
              </w:rPr>
              <w:t>КБ</w:t>
            </w:r>
            <w:r w:rsidR="008C0089">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B45A2F" w:rsidRDefault="00B45A2F" w:rsidP="004C4F6F">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Зона коммунально-бытового и коммерческого назначения.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F23987" w:rsidRDefault="0018166D" w:rsidP="004C4F6F">
            <w:pPr>
              <w:spacing w:after="0" w:line="240" w:lineRule="auto"/>
              <w:jc w:val="center"/>
              <w:rPr>
                <w:rFonts w:ascii="Times New Roman" w:hAnsi="Times New Roman" w:cs="Times New Roman"/>
                <w:b/>
                <w:sz w:val="24"/>
                <w:szCs w:val="24"/>
              </w:rPr>
            </w:pPr>
            <w:r w:rsidRPr="00F23987">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F23987"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18166D" w:rsidRPr="00F23987">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F23987" w:rsidRDefault="00F23987" w:rsidP="004C4F6F">
            <w:pPr>
              <w:spacing w:after="0" w:line="240" w:lineRule="auto"/>
              <w:rPr>
                <w:rFonts w:ascii="Times New Roman" w:hAnsi="Times New Roman" w:cs="Times New Roman"/>
                <w:sz w:val="24"/>
                <w:szCs w:val="24"/>
              </w:rPr>
            </w:pPr>
            <w:r w:rsidRPr="00F23987">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F23987"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18166D" w:rsidRPr="00F23987">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F23987" w:rsidRDefault="00F23987" w:rsidP="004C4F6F">
            <w:pPr>
              <w:spacing w:after="0" w:line="240" w:lineRule="auto"/>
              <w:rPr>
                <w:rFonts w:ascii="Times New Roman" w:hAnsi="Times New Roman" w:cs="Times New Roman"/>
                <w:sz w:val="24"/>
                <w:szCs w:val="24"/>
              </w:rPr>
            </w:pPr>
            <w:r w:rsidRPr="00F23987">
              <w:rPr>
                <w:rFonts w:ascii="Times New Roman" w:hAnsi="Times New Roman" w:cs="Times New Roman"/>
                <w:sz w:val="24"/>
                <w:szCs w:val="24"/>
              </w:rPr>
              <w:t xml:space="preserve">Производственная зона легкой и </w:t>
            </w:r>
            <w:r w:rsidR="001A3B9B">
              <w:rPr>
                <w:rFonts w:ascii="Times New Roman" w:hAnsi="Times New Roman" w:cs="Times New Roman"/>
                <w:sz w:val="24"/>
                <w:szCs w:val="24"/>
              </w:rPr>
              <w:t>строительной промышленности</w:t>
            </w:r>
          </w:p>
        </w:tc>
      </w:tr>
      <w:tr w:rsidR="008C0089"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0089" w:rsidRPr="00F23987" w:rsidRDefault="008C0089" w:rsidP="00AC7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П-3</w:t>
            </w:r>
          </w:p>
        </w:tc>
        <w:tc>
          <w:tcPr>
            <w:tcW w:w="8472" w:type="dxa"/>
            <w:tcBorders>
              <w:top w:val="single" w:sz="4" w:space="0" w:color="auto"/>
              <w:left w:val="single" w:sz="4" w:space="0" w:color="auto"/>
              <w:bottom w:val="single" w:sz="4" w:space="0" w:color="auto"/>
              <w:right w:val="single" w:sz="4" w:space="0" w:color="auto"/>
            </w:tcBorders>
          </w:tcPr>
          <w:p w:rsidR="008C0089" w:rsidRPr="00F23987" w:rsidRDefault="008C0089" w:rsidP="008C0089">
            <w:pPr>
              <w:spacing w:after="0" w:line="240" w:lineRule="auto"/>
              <w:rPr>
                <w:rFonts w:ascii="Times New Roman" w:hAnsi="Times New Roman" w:cs="Times New Roman"/>
                <w:sz w:val="24"/>
                <w:szCs w:val="24"/>
              </w:rPr>
            </w:pPr>
            <w:r w:rsidRPr="008C0089">
              <w:rPr>
                <w:rFonts w:ascii="Times New Roman" w:hAnsi="Times New Roman" w:cs="Times New Roman"/>
                <w:sz w:val="24"/>
                <w:szCs w:val="24"/>
              </w:rPr>
              <w:t>Производственная зона нефтехимической</w:t>
            </w:r>
            <w:r>
              <w:rPr>
                <w:rFonts w:ascii="Times New Roman" w:hAnsi="Times New Roman" w:cs="Times New Roman"/>
                <w:sz w:val="24"/>
                <w:szCs w:val="24"/>
              </w:rPr>
              <w:t xml:space="preserve"> </w:t>
            </w:r>
            <w:r w:rsidRPr="008C0089">
              <w:rPr>
                <w:rFonts w:ascii="Times New Roman" w:hAnsi="Times New Roman" w:cs="Times New Roman"/>
                <w:sz w:val="24"/>
                <w:szCs w:val="24"/>
              </w:rPr>
              <w:t>промышленности</w:t>
            </w:r>
          </w:p>
        </w:tc>
      </w:tr>
      <w:tr w:rsidR="008C0089"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0089" w:rsidRPr="00F23987" w:rsidRDefault="008C0089" w:rsidP="00AC7D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З-1</w:t>
            </w:r>
          </w:p>
        </w:tc>
        <w:tc>
          <w:tcPr>
            <w:tcW w:w="8472" w:type="dxa"/>
            <w:tcBorders>
              <w:top w:val="single" w:sz="4" w:space="0" w:color="auto"/>
              <w:left w:val="single" w:sz="4" w:space="0" w:color="auto"/>
              <w:bottom w:val="single" w:sz="4" w:space="0" w:color="auto"/>
              <w:right w:val="single" w:sz="4" w:space="0" w:color="auto"/>
            </w:tcBorders>
          </w:tcPr>
          <w:p w:rsidR="008C0089" w:rsidRPr="00F23987" w:rsidRDefault="008C0089" w:rsidP="00AC7D20">
            <w:pPr>
              <w:spacing w:after="0" w:line="240" w:lineRule="auto"/>
              <w:rPr>
                <w:rFonts w:ascii="Times New Roman" w:hAnsi="Times New Roman" w:cs="Times New Roman"/>
                <w:sz w:val="24"/>
                <w:szCs w:val="24"/>
              </w:rPr>
            </w:pPr>
            <w:r w:rsidRPr="008C0089">
              <w:rPr>
                <w:rFonts w:ascii="Times New Roman" w:hAnsi="Times New Roman" w:cs="Times New Roman"/>
                <w:sz w:val="24"/>
                <w:szCs w:val="24"/>
              </w:rPr>
              <w:t>Запаса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4C38B5" w:rsidRDefault="0018166D" w:rsidP="004C4F6F">
            <w:pPr>
              <w:spacing w:after="0" w:line="240" w:lineRule="auto"/>
              <w:jc w:val="center"/>
              <w:rPr>
                <w:rFonts w:ascii="Times New Roman" w:hAnsi="Times New Roman" w:cs="Times New Roman"/>
                <w:b/>
                <w:color w:val="FF0000"/>
                <w:sz w:val="24"/>
                <w:szCs w:val="24"/>
                <w:highlight w:val="yellow"/>
              </w:rPr>
            </w:pPr>
            <w:r w:rsidRPr="00F23987">
              <w:rPr>
                <w:rFonts w:ascii="Times New Roman" w:hAnsi="Times New Roman" w:cs="Times New Roman"/>
                <w:b/>
                <w:sz w:val="24"/>
                <w:szCs w:val="24"/>
              </w:rPr>
              <w:t>Зоны инженерной и транспортной инфраструктур</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ИТ</w:t>
            </w:r>
            <w:r w:rsidR="00EE7084">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9536D3" w:rsidP="009536D3">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транспортной инфраструктуры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EE7084"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ИТ-2</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9536D3"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водозаборных и иных технических сооружений</w:t>
            </w:r>
          </w:p>
        </w:tc>
      </w:tr>
      <w:tr w:rsidR="0059635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96357" w:rsidRPr="00A03B5F" w:rsidRDefault="008F45BC" w:rsidP="00B21B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ИТ-3</w:t>
            </w:r>
          </w:p>
        </w:tc>
        <w:tc>
          <w:tcPr>
            <w:tcW w:w="8472" w:type="dxa"/>
            <w:tcBorders>
              <w:top w:val="single" w:sz="4" w:space="0" w:color="auto"/>
              <w:left w:val="single" w:sz="4" w:space="0" w:color="auto"/>
              <w:bottom w:val="single" w:sz="4" w:space="0" w:color="auto"/>
              <w:right w:val="single" w:sz="4" w:space="0" w:color="auto"/>
            </w:tcBorders>
          </w:tcPr>
          <w:p w:rsidR="00596357" w:rsidRPr="00A03B5F" w:rsidRDefault="00596357" w:rsidP="009536D3">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 xml:space="preserve">Зона </w:t>
            </w:r>
            <w:r w:rsidR="009536D3">
              <w:rPr>
                <w:rFonts w:ascii="Times New Roman" w:hAnsi="Times New Roman" w:cs="Times New Roman"/>
                <w:sz w:val="24"/>
                <w:szCs w:val="24"/>
              </w:rPr>
              <w:t>воздушного  транспорта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Рекреационные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Рекреационная зона общего пользования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A03B5F" w:rsidRDefault="0018166D"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18166D"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отдыха и туризма</w:t>
            </w:r>
          </w:p>
        </w:tc>
      </w:tr>
      <w:tr w:rsidR="00A03B5F"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lastRenderedPageBreak/>
              <w:t>Зоны сельскохозяйственного использования</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СХ</w:t>
            </w:r>
            <w:r w:rsidR="00EE7084">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EE7084" w:rsidP="00EE7084">
            <w:pPr>
              <w:spacing w:after="0" w:line="240" w:lineRule="auto"/>
              <w:rPr>
                <w:rFonts w:ascii="Times New Roman" w:hAnsi="Times New Roman" w:cs="Times New Roman"/>
                <w:sz w:val="24"/>
                <w:szCs w:val="24"/>
              </w:rPr>
            </w:pPr>
            <w:r w:rsidRPr="00EE7084">
              <w:rPr>
                <w:rFonts w:ascii="Times New Roman" w:hAnsi="Times New Roman" w:cs="Times New Roman"/>
                <w:sz w:val="24"/>
                <w:szCs w:val="24"/>
              </w:rPr>
              <w:t xml:space="preserve">Зона </w:t>
            </w:r>
            <w:proofErr w:type="spellStart"/>
            <w:r w:rsidRPr="00EE7084">
              <w:rPr>
                <w:rFonts w:ascii="Times New Roman" w:hAnsi="Times New Roman" w:cs="Times New Roman"/>
                <w:sz w:val="24"/>
                <w:szCs w:val="24"/>
              </w:rPr>
              <w:t>садоводчеств</w:t>
            </w:r>
            <w:proofErr w:type="spellEnd"/>
            <w:r w:rsidRPr="00EE7084">
              <w:rPr>
                <w:rFonts w:ascii="Times New Roman" w:hAnsi="Times New Roman" w:cs="Times New Roman"/>
                <w:sz w:val="24"/>
                <w:szCs w:val="24"/>
              </w:rPr>
              <w:t xml:space="preserve"> и дачных участков </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EE7084" w:rsidP="002D7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СХ-2</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EE7084" w:rsidP="002D70A9">
            <w:pPr>
              <w:spacing w:after="0" w:line="240" w:lineRule="auto"/>
              <w:rPr>
                <w:rFonts w:ascii="Times New Roman" w:hAnsi="Times New Roman" w:cs="Times New Roman"/>
                <w:sz w:val="24"/>
                <w:szCs w:val="24"/>
              </w:rPr>
            </w:pPr>
            <w:r w:rsidRPr="00EE7084">
              <w:rPr>
                <w:rFonts w:ascii="Times New Roman" w:hAnsi="Times New Roman" w:cs="Times New Roman"/>
                <w:sz w:val="24"/>
                <w:szCs w:val="24"/>
              </w:rPr>
              <w:t>Зона пастбищ и сенокосов</w:t>
            </w:r>
          </w:p>
        </w:tc>
      </w:tr>
      <w:tr w:rsidR="00A03B5F"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Зоны специального назначения</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кладбищ</w:t>
            </w:r>
          </w:p>
        </w:tc>
      </w:tr>
      <w:tr w:rsidR="00A03B5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3B5F" w:rsidRPr="00A03B5F" w:rsidRDefault="00A03B5F" w:rsidP="004C4F6F">
            <w:pPr>
              <w:spacing w:after="0" w:line="240" w:lineRule="auto"/>
              <w:jc w:val="center"/>
              <w:rPr>
                <w:rFonts w:ascii="Times New Roman" w:hAnsi="Times New Roman" w:cs="Times New Roman"/>
                <w:b/>
                <w:sz w:val="24"/>
                <w:szCs w:val="24"/>
              </w:rPr>
            </w:pPr>
            <w:r w:rsidRPr="00A03B5F">
              <w:rPr>
                <w:rFonts w:ascii="Times New Roman" w:hAnsi="Times New Roman" w:cs="Times New Roman"/>
                <w:b/>
                <w:sz w:val="24"/>
                <w:szCs w:val="24"/>
              </w:rPr>
              <w:t>СО-</w:t>
            </w:r>
            <w:r w:rsidRPr="00A03B5F">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A03B5F" w:rsidRPr="00A03B5F" w:rsidRDefault="00A03B5F" w:rsidP="004C4F6F">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размещения санитарно-технических сооружений</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CC5EF5">
        <w:rPr>
          <w:rFonts w:ascii="Times New Roman" w:eastAsia="Times New Roman" w:hAnsi="Times New Roman" w:cs="Times New Roman"/>
          <w:sz w:val="24"/>
          <w:szCs w:val="24"/>
        </w:rPr>
        <w:t>Переволоцкий поссовет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009C5C5E" w:rsidRPr="009C5C5E">
        <w:rPr>
          <w:rFonts w:ascii="Times New Roman" w:eastAsia="Times New Roman" w:hAnsi="Times New Roman" w:cs="Times New Roman"/>
          <w:sz w:val="24"/>
          <w:szCs w:val="24"/>
        </w:rPr>
        <w:t>две и более функциональных зон</w:t>
      </w:r>
      <w:proofErr w:type="gramEnd"/>
      <w:r w:rsidR="009C5C5E"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8" w:name="_Toc426622147"/>
      <w:r w:rsidRPr="00CD0893">
        <w:rPr>
          <w:i/>
        </w:rPr>
        <w:lastRenderedPageBreak/>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8"/>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eastAsia="Times New Roman" w:hAnsi="Times New Roman" w:cs="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410583">
      <w:pPr>
        <w:pStyle w:val="a3"/>
        <w:numPr>
          <w:ilvl w:val="0"/>
          <w:numId w:val="48"/>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410583">
      <w:pPr>
        <w:pStyle w:val="a3"/>
        <w:numPr>
          <w:ilvl w:val="0"/>
          <w:numId w:val="4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9" w:name="_Toc426622148"/>
      <w:r w:rsidRPr="00CD0893">
        <w:rPr>
          <w:i/>
        </w:rPr>
        <w:lastRenderedPageBreak/>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9"/>
    </w:p>
    <w:p w:rsidR="00AB3AE2" w:rsidRPr="00CD0893" w:rsidRDefault="00AB3AE2" w:rsidP="00EB6D0C">
      <w:pPr>
        <w:pStyle w:val="1"/>
      </w:pPr>
      <w:bookmarkStart w:id="10" w:name="_Toc426622149"/>
      <w:r w:rsidRPr="00CD0893">
        <w:rPr>
          <w:i/>
        </w:rPr>
        <w:t>Статья 4</w:t>
      </w:r>
      <w:r w:rsidR="00DC2E5B">
        <w:rPr>
          <w:i/>
        </w:rPr>
        <w:t>6</w:t>
      </w:r>
      <w:r w:rsidRPr="00CD0893">
        <w:rPr>
          <w:i/>
        </w:rPr>
        <w:t>.1</w:t>
      </w:r>
      <w:r w:rsidRPr="00CD0893">
        <w:t xml:space="preserve"> Градостроительные регламенты. </w:t>
      </w:r>
      <w:r w:rsidR="00836D30" w:rsidRPr="00836D30">
        <w:t>Жилая зона</w:t>
      </w:r>
      <w:r w:rsidRPr="00CD0893">
        <w:t>.</w:t>
      </w:r>
      <w:bookmarkEnd w:id="10"/>
    </w:p>
    <w:p w:rsidR="008E4481" w:rsidRDefault="008C0089" w:rsidP="00735809">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Ж-1</w:t>
      </w:r>
      <w:r w:rsidR="00AC7D20">
        <w:rPr>
          <w:rFonts w:ascii="Times New Roman" w:hAnsi="Times New Roman" w:cs="Times New Roman"/>
          <w:b/>
          <w:bCs/>
          <w:sz w:val="24"/>
          <w:szCs w:val="24"/>
          <w:u w:val="single"/>
        </w:rPr>
        <w:t>.</w:t>
      </w:r>
      <w:r w:rsidR="00EB6D0C" w:rsidRPr="00CD0893">
        <w:rPr>
          <w:rFonts w:ascii="Times New Roman" w:hAnsi="Times New Roman" w:cs="Times New Roman"/>
          <w:b/>
          <w:bCs/>
          <w:sz w:val="24"/>
          <w:szCs w:val="24"/>
          <w:u w:val="single"/>
        </w:rPr>
        <w:t xml:space="preserve">  </w:t>
      </w:r>
      <w:r w:rsidR="00F25EEE" w:rsidRPr="00F25EEE">
        <w:rPr>
          <w:rFonts w:ascii="Times New Roman" w:hAnsi="Times New Roman" w:cs="Times New Roman"/>
          <w:b/>
          <w:bCs/>
          <w:sz w:val="24"/>
          <w:szCs w:val="24"/>
          <w:u w:val="single"/>
        </w:rPr>
        <w:t>Индивидуальная  жилая застройка</w:t>
      </w:r>
      <w:r w:rsidR="00EB6D0C"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735809" w:rsidRPr="005342CD" w:rsidTr="00735809">
        <w:tc>
          <w:tcPr>
            <w:tcW w:w="2268" w:type="dxa"/>
            <w:tcBorders>
              <w:top w:val="single" w:sz="4" w:space="0" w:color="auto"/>
              <w:bottom w:val="single" w:sz="4" w:space="0" w:color="auto"/>
              <w:right w:val="single" w:sz="4" w:space="0" w:color="auto"/>
            </w:tcBorders>
          </w:tcPr>
          <w:p w:rsidR="00735809" w:rsidRPr="005342CD" w:rsidRDefault="00735809" w:rsidP="001A53E1">
            <w:pPr>
              <w:pStyle w:val="af2"/>
              <w:ind w:left="-108" w:right="-108"/>
              <w:jc w:val="left"/>
            </w:pPr>
            <w:bookmarkStart w:id="11" w:name="sub_1021"/>
            <w:r w:rsidRPr="005342CD">
              <w:t>Малоэтажная жилая застройка (индивидуальное жилищное строительство;</w:t>
            </w:r>
            <w:bookmarkEnd w:id="11"/>
          </w:p>
          <w:p w:rsidR="00735809" w:rsidRPr="005342CD" w:rsidRDefault="00735809" w:rsidP="001A53E1">
            <w:pPr>
              <w:pStyle w:val="af2"/>
              <w:ind w:left="-108" w:right="-108"/>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735809" w:rsidRPr="005342CD" w:rsidRDefault="00735809" w:rsidP="0018166D">
            <w:pPr>
              <w:pStyle w:val="a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35809" w:rsidRPr="005342CD" w:rsidRDefault="00735809" w:rsidP="00126A00">
            <w:pPr>
              <w:pStyle w:val="af2"/>
            </w:pPr>
            <w:r w:rsidRPr="005342CD">
              <w:t>выращивание плодовых, ягодных, овощных, бахчевых или иных декоративных или</w:t>
            </w:r>
            <w:r w:rsidR="00126A00">
              <w:t xml:space="preserve"> </w:t>
            </w:r>
            <w:r w:rsidRPr="005342CD">
              <w:t>сельскохозяйственных культур;</w:t>
            </w:r>
            <w:r w:rsidR="00126A00">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735809" w:rsidRPr="005342CD" w:rsidRDefault="00735809" w:rsidP="0018166D">
            <w:pPr>
              <w:pStyle w:val="af3"/>
            </w:pPr>
            <w:r w:rsidRPr="005342CD">
              <w:t>2.1</w:t>
            </w:r>
          </w:p>
        </w:tc>
      </w:tr>
      <w:tr w:rsidR="00126A00" w:rsidRPr="005342CD" w:rsidTr="00735809">
        <w:tc>
          <w:tcPr>
            <w:tcW w:w="2268" w:type="dxa"/>
            <w:tcBorders>
              <w:top w:val="single" w:sz="4" w:space="0" w:color="auto"/>
              <w:bottom w:val="single" w:sz="4" w:space="0" w:color="auto"/>
              <w:right w:val="single" w:sz="4" w:space="0" w:color="auto"/>
            </w:tcBorders>
          </w:tcPr>
          <w:p w:rsidR="00126A00" w:rsidRPr="005342CD" w:rsidRDefault="00126A00" w:rsidP="001A53E1">
            <w:pPr>
              <w:pStyle w:val="af2"/>
              <w:ind w:left="-108" w:right="-108"/>
              <w:jc w:val="left"/>
            </w:pPr>
            <w:bookmarkStart w:id="12" w:name="sub_1022"/>
            <w:r w:rsidRPr="005342CD">
              <w:t>Приусадебный участок личного подсобного хозяйства</w:t>
            </w:r>
            <w:bookmarkEnd w:id="12"/>
          </w:p>
        </w:tc>
        <w:tc>
          <w:tcPr>
            <w:tcW w:w="6096" w:type="dxa"/>
            <w:tcBorders>
              <w:top w:val="single" w:sz="4" w:space="0" w:color="auto"/>
              <w:left w:val="single" w:sz="4" w:space="0" w:color="auto"/>
              <w:bottom w:val="single" w:sz="4" w:space="0" w:color="auto"/>
              <w:right w:val="single" w:sz="4" w:space="0" w:color="auto"/>
            </w:tcBorders>
          </w:tcPr>
          <w:p w:rsidR="00126A00" w:rsidRPr="005342CD" w:rsidRDefault="00126A00" w:rsidP="00126A00">
            <w:pPr>
              <w:pStyle w:val="af2"/>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t xml:space="preserve"> </w:t>
            </w:r>
            <w:r w:rsidRPr="005342CD">
              <w:t>производство сельскохозяйственной продукции;</w:t>
            </w:r>
            <w:r>
              <w:t xml:space="preserve"> </w:t>
            </w:r>
            <w:r w:rsidRPr="005342CD">
              <w:t>размещение гаража и иных вспомогательных сооружений;</w:t>
            </w:r>
            <w:r>
              <w:t xml:space="preserve"> </w:t>
            </w:r>
            <w:r w:rsidRPr="005342CD">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126A00" w:rsidRPr="005342CD" w:rsidRDefault="00126A00" w:rsidP="0018166D">
            <w:pPr>
              <w:pStyle w:val="af3"/>
            </w:pPr>
            <w:r w:rsidRPr="005342CD">
              <w:t>2.2</w:t>
            </w:r>
          </w:p>
        </w:tc>
      </w:tr>
      <w:tr w:rsidR="0018166D" w:rsidRPr="005342CD" w:rsidTr="00735809">
        <w:tc>
          <w:tcPr>
            <w:tcW w:w="2268" w:type="dxa"/>
            <w:tcBorders>
              <w:top w:val="single" w:sz="4" w:space="0" w:color="auto"/>
              <w:bottom w:val="single" w:sz="4" w:space="0" w:color="auto"/>
              <w:right w:val="single" w:sz="4" w:space="0" w:color="auto"/>
            </w:tcBorders>
          </w:tcPr>
          <w:p w:rsidR="0018166D" w:rsidRPr="005342CD" w:rsidRDefault="0018166D" w:rsidP="001A53E1">
            <w:pPr>
              <w:pStyle w:val="af2"/>
              <w:ind w:left="-108" w:right="-108"/>
              <w:jc w:val="left"/>
            </w:pPr>
            <w:bookmarkStart w:id="13" w:name="sub_1023"/>
            <w:r w:rsidRPr="005342CD">
              <w:t>Блокированная жилая застройка</w:t>
            </w:r>
            <w:bookmarkEnd w:id="13"/>
          </w:p>
        </w:tc>
        <w:tc>
          <w:tcPr>
            <w:tcW w:w="6096" w:type="dxa"/>
            <w:tcBorders>
              <w:top w:val="single" w:sz="4" w:space="0" w:color="auto"/>
              <w:left w:val="single" w:sz="4" w:space="0" w:color="auto"/>
              <w:bottom w:val="single" w:sz="4" w:space="0" w:color="auto"/>
              <w:right w:val="single" w:sz="4" w:space="0" w:color="auto"/>
            </w:tcBorders>
          </w:tcPr>
          <w:p w:rsidR="0018166D" w:rsidRPr="005342CD" w:rsidRDefault="0018166D" w:rsidP="0018166D">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8166D" w:rsidRPr="005342CD" w:rsidRDefault="0018166D" w:rsidP="0018166D">
            <w:pPr>
              <w:pStyle w:val="af3"/>
            </w:pPr>
            <w:r w:rsidRPr="005342CD">
              <w:t>2.3</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DB5F7E" w:rsidRPr="005342CD" w:rsidTr="00735809">
        <w:tc>
          <w:tcPr>
            <w:tcW w:w="2268" w:type="dxa"/>
            <w:tcBorders>
              <w:top w:val="single" w:sz="4" w:space="0" w:color="auto"/>
              <w:bottom w:val="single" w:sz="4" w:space="0" w:color="auto"/>
              <w:right w:val="single" w:sz="4" w:space="0" w:color="auto"/>
            </w:tcBorders>
          </w:tcPr>
          <w:p w:rsidR="00DB5F7E" w:rsidRPr="005342CD" w:rsidRDefault="00DB5F7E" w:rsidP="006B5E87">
            <w:pPr>
              <w:pStyle w:val="af2"/>
              <w:ind w:left="-108" w:right="-108"/>
              <w:jc w:val="left"/>
            </w:pPr>
            <w:r w:rsidRPr="00F1595A">
              <w:t xml:space="preserve">Малоэтажная </w:t>
            </w:r>
            <w:r w:rsidRPr="00F1595A">
              <w:lastRenderedPageBreak/>
              <w:t>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B5F7E" w:rsidRPr="005342CD" w:rsidRDefault="00DB5F7E" w:rsidP="006B5E87">
            <w:pPr>
              <w:pStyle w:val="af2"/>
            </w:pPr>
            <w:r>
              <w:lastRenderedPageBreak/>
              <w:t xml:space="preserve">Размещение малоэтажного многоквартирного жилого </w:t>
            </w:r>
            <w:r>
              <w:lastRenderedPageBreak/>
              <w:t>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DB5F7E" w:rsidRPr="005342CD" w:rsidRDefault="00DB5F7E" w:rsidP="006B5E87">
            <w:pPr>
              <w:pStyle w:val="af3"/>
            </w:pPr>
            <w:r>
              <w:lastRenderedPageBreak/>
              <w:t>2.1.1</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proofErr w:type="gramStart"/>
            <w:r w:rsidRPr="005342CD">
              <w:t xml:space="preserve">Размещение объектов капитального строительства в целях обеспечения населения и организаций </w:t>
            </w:r>
            <w:r w:rsidRPr="006D4B15">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6D4B15">
              <w:t xml:space="preserve">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4" w:name="sub_1032"/>
            <w:r w:rsidRPr="005342CD">
              <w:t>Социальное обслуживание</w:t>
            </w:r>
            <w:bookmarkEnd w:id="14"/>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1A53E1">
            <w:pPr>
              <w:pStyle w:val="af2"/>
            </w:pPr>
            <w:proofErr w:type="gramStart"/>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3.2</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5" w:name="sub_1033"/>
            <w:r w:rsidRPr="005342CD">
              <w:t>Бытовое обслуживание</w:t>
            </w:r>
            <w:bookmarkEnd w:id="15"/>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3B5D38">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3.3</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6" w:name="sub_1034"/>
            <w:r w:rsidRPr="005342CD">
              <w:lastRenderedPageBreak/>
              <w:t>Здравоохранение</w:t>
            </w:r>
            <w:bookmarkEnd w:id="16"/>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3B5D38">
            <w:pPr>
              <w:pStyle w:val="af2"/>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771461">
            <w:pPr>
              <w:pStyle w:val="af2"/>
              <w:ind w:left="-108" w:right="-108"/>
              <w:jc w:val="left"/>
            </w:pPr>
            <w:bookmarkStart w:id="17" w:name="sub_1035"/>
            <w:r w:rsidRPr="005342CD">
              <w:t>Образование и просвещение</w:t>
            </w:r>
            <w:bookmarkEnd w:id="17"/>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771461">
            <w:pPr>
              <w:pStyle w:val="af2"/>
            </w:pPr>
            <w:proofErr w:type="gramStart"/>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771461" w:rsidRPr="005342CD" w:rsidRDefault="00771461" w:rsidP="00771461">
            <w:pPr>
              <w:pStyle w:val="af3"/>
            </w:pPr>
            <w:r w:rsidRPr="005342CD">
              <w:t>3.5</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8" w:name="sub_1037"/>
            <w:r w:rsidRPr="005342CD">
              <w:t>Религиозное использование</w:t>
            </w:r>
            <w:bookmarkEnd w:id="18"/>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1A53E1">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3.7</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6A01FE">
            <w:pPr>
              <w:pStyle w:val="af2"/>
              <w:ind w:left="-108" w:right="-108"/>
              <w:jc w:val="left"/>
            </w:pPr>
            <w:bookmarkStart w:id="19" w:name="sub_1044"/>
            <w:r w:rsidRPr="005342CD">
              <w:t>Магазины</w:t>
            </w:r>
            <w:bookmarkEnd w:id="19"/>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6A01F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71461" w:rsidRPr="005342CD" w:rsidRDefault="00771461" w:rsidP="006A01FE">
            <w:pPr>
              <w:pStyle w:val="af3"/>
            </w:pPr>
            <w:r w:rsidRPr="005342CD">
              <w:t>4.4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0" w:name="sub_1045"/>
            <w:r w:rsidRPr="005342CD">
              <w:t>Банковская и страховая деятельность</w:t>
            </w:r>
            <w:bookmarkEnd w:id="20"/>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proofErr w:type="gramStart"/>
            <w:r w:rsidRPr="005342CD">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4.5</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1" w:name="sub_1046"/>
            <w:r w:rsidRPr="005342CD">
              <w:t>Общественное питание</w:t>
            </w:r>
            <w:bookmarkEnd w:id="21"/>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4.6</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2" w:name="sub_1047"/>
            <w:r w:rsidRPr="005342CD">
              <w:t>Гостиничное обслуживание</w:t>
            </w:r>
            <w:bookmarkEnd w:id="22"/>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4.7</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Pr="00FC5AB1" w:rsidRDefault="00DA7310" w:rsidP="00085139">
      <w:pPr>
        <w:pStyle w:val="nienie"/>
        <w:spacing w:before="240"/>
        <w:ind w:left="0" w:firstLine="709"/>
        <w:rPr>
          <w:rFonts w:ascii="Times New Roman" w:hAnsi="Times New Roman" w:cs="Times New Roman"/>
          <w:i/>
        </w:rPr>
      </w:pPr>
      <w:r>
        <w:rPr>
          <w:rFonts w:ascii="Times New Roman" w:hAnsi="Times New Roman" w:cs="Times New Roman"/>
          <w:i/>
        </w:rPr>
        <w:t>Таблица 2</w:t>
      </w:r>
      <w:r w:rsidR="00EB6D0C" w:rsidRPr="00FC5AB1">
        <w:rPr>
          <w:rFonts w:ascii="Times New Roman" w:hAnsi="Times New Roman" w:cs="Times New Roman"/>
          <w:i/>
        </w:rPr>
        <w:t xml:space="preserve"> Предельные</w:t>
      </w:r>
      <w:r w:rsidR="00EB6D0C" w:rsidRPr="00FC5AB1">
        <w:rPr>
          <w:i/>
        </w:rPr>
        <w:t xml:space="preserve"> размеры земельных участков и предельные параметры разрешенного строительства</w:t>
      </w:r>
      <w:r w:rsidR="00EB6D0C" w:rsidRPr="00FC5AB1">
        <w:rPr>
          <w:rFonts w:ascii="Times New Roman" w:hAnsi="Times New Roman" w:cs="Times New Roman"/>
          <w:i/>
        </w:rPr>
        <w:t xml:space="preserve"> </w:t>
      </w:r>
      <w:r w:rsidR="00C4424C">
        <w:rPr>
          <w:rFonts w:ascii="Times New Roman" w:hAnsi="Times New Roman" w:cs="Times New Roman"/>
          <w:i/>
        </w:rPr>
        <w:t>м</w:t>
      </w:r>
      <w:r w:rsidR="00C4424C" w:rsidRPr="00C4424C">
        <w:rPr>
          <w:rFonts w:ascii="Times New Roman" w:hAnsi="Times New Roman" w:cs="Times New Roman"/>
          <w:i/>
        </w:rPr>
        <w:t>алоэтажн</w:t>
      </w:r>
      <w:r w:rsidR="00C4424C">
        <w:rPr>
          <w:rFonts w:ascii="Times New Roman" w:hAnsi="Times New Roman" w:cs="Times New Roman"/>
          <w:i/>
        </w:rPr>
        <w:t>ой жилой</w:t>
      </w:r>
      <w:r w:rsidR="00C4424C" w:rsidRPr="00C4424C">
        <w:rPr>
          <w:rFonts w:ascii="Times New Roman" w:hAnsi="Times New Roman" w:cs="Times New Roman"/>
          <w:i/>
        </w:rPr>
        <w:t xml:space="preserve"> застройк</w:t>
      </w:r>
      <w:r w:rsidR="00C4424C">
        <w:rPr>
          <w:rFonts w:ascii="Times New Roman" w:hAnsi="Times New Roman" w:cs="Times New Roman"/>
          <w:i/>
        </w:rPr>
        <w:t>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B6D0C" w:rsidRPr="008C04CD" w:rsidTr="00BD7FE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B6D0C" w:rsidRPr="008C04CD" w:rsidTr="00BD7FE8">
        <w:trPr>
          <w:cantSplit/>
          <w:trHeight w:val="483"/>
        </w:trPr>
        <w:tc>
          <w:tcPr>
            <w:tcW w:w="6770" w:type="dxa"/>
            <w:gridSpan w:val="2"/>
            <w:vMerge/>
            <w:tcBorders>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Отдельно стоящий односемейный </w:t>
            </w:r>
            <w:r w:rsidR="00B06D7C">
              <w:rPr>
                <w:rFonts w:ascii="Times New Roman" w:hAnsi="Times New Roman" w:cs="Times New Roman"/>
                <w:sz w:val="24"/>
                <w:szCs w:val="24"/>
              </w:rPr>
              <w:t xml:space="preserve">жилой </w:t>
            </w:r>
            <w:r w:rsidRPr="00CD0893">
              <w:rPr>
                <w:rFonts w:ascii="Times New Roman" w:hAnsi="Times New Roman" w:cs="Times New Roman"/>
                <w:sz w:val="24"/>
                <w:szCs w:val="24"/>
              </w:rPr>
              <w:t>дом</w:t>
            </w:r>
          </w:p>
        </w:tc>
      </w:tr>
      <w:tr w:rsidR="00EB6D0C" w:rsidRPr="008C04CD" w:rsidTr="00BD7FE8">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0E7D7E"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r w:rsidR="00EB6D0C" w:rsidRPr="002329D1">
              <w:rPr>
                <w:rFonts w:ascii="Times New Roman" w:hAnsi="Times New Roman" w:cs="Times New Roman"/>
                <w:sz w:val="24"/>
                <w:szCs w:val="24"/>
              </w:rPr>
              <w:t>00</w:t>
            </w: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B6D0C" w:rsidRPr="00DC6203" w:rsidRDefault="000E7D7E"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00EB6D0C" w:rsidRPr="00DC6203">
              <w:rPr>
                <w:rFonts w:ascii="Times New Roman" w:hAnsi="Times New Roman" w:cs="Times New Roman"/>
                <w:sz w:val="24"/>
                <w:szCs w:val="24"/>
              </w:rPr>
              <w:t>00</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p w:rsidR="006B5E87" w:rsidRPr="00CD0893" w:rsidRDefault="006B5E87"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4F7937">
              <w:rPr>
                <w:rFonts w:ascii="Times New Roman" w:hAnsi="Times New Roman" w:cs="Times New Roman"/>
                <w:sz w:val="24"/>
                <w:szCs w:val="24"/>
              </w:rPr>
              <w:t>(для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5C0AC9" w:rsidRPr="008C04CD" w:rsidTr="00BD7FE8">
        <w:tc>
          <w:tcPr>
            <w:tcW w:w="6061" w:type="dxa"/>
            <w:tcBorders>
              <w:top w:val="single" w:sz="4" w:space="0" w:color="auto"/>
              <w:left w:val="single" w:sz="4" w:space="0" w:color="auto"/>
              <w:bottom w:val="single" w:sz="4" w:space="0" w:color="auto"/>
              <w:right w:val="single" w:sz="4" w:space="0" w:color="auto"/>
            </w:tcBorders>
          </w:tcPr>
          <w:p w:rsidR="005C0AC9" w:rsidRPr="00CD0893" w:rsidRDefault="005C0AC9" w:rsidP="00CC6F0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5C0AC9" w:rsidRPr="002329D1" w:rsidRDefault="005C0AC9"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C0AC9" w:rsidRPr="002329D1" w:rsidRDefault="00BF201D"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r w:rsidR="00EB6D0C" w:rsidRPr="008C04CD" w:rsidTr="00BD7FE8">
        <w:trPr>
          <w:cantSplit/>
        </w:trPr>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Default="00EB6D0C" w:rsidP="00CC6F0C">
            <w:pPr>
              <w:numPr>
                <w:ilvl w:val="12"/>
                <w:numId w:val="0"/>
              </w:numPr>
              <w:tabs>
                <w:tab w:val="right" w:pos="493"/>
              </w:tabs>
              <w:spacing w:line="240" w:lineRule="auto"/>
              <w:jc w:val="center"/>
              <w:rPr>
                <w:rFonts w:ascii="Times New Roman" w:hAnsi="Times New Roman" w:cs="Times New Roman"/>
                <w:sz w:val="24"/>
                <w:szCs w:val="24"/>
              </w:rPr>
            </w:pPr>
          </w:p>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p>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0E7D7E"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10</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-Минимальное расстояние от границ земельного </w:t>
            </w:r>
            <w:r w:rsidRPr="00CD0893">
              <w:rPr>
                <w:rFonts w:ascii="Times New Roman" w:hAnsi="Times New Roman" w:cs="Times New Roman"/>
                <w:sz w:val="24"/>
                <w:szCs w:val="24"/>
              </w:rPr>
              <w:lastRenderedPageBreak/>
              <w:t>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80447E" w:rsidRPr="0080447E" w:rsidRDefault="0080447E" w:rsidP="0080447E">
      <w:pPr>
        <w:spacing w:after="0"/>
        <w:ind w:firstLine="851"/>
        <w:jc w:val="both"/>
        <w:rPr>
          <w:rFonts w:ascii="Times New Roman" w:hAnsi="Times New Roman" w:cs="Times New Roman"/>
          <w:i/>
          <w:sz w:val="24"/>
          <w:szCs w:val="24"/>
        </w:rPr>
      </w:pPr>
      <w:r w:rsidRPr="0080447E">
        <w:rPr>
          <w:rFonts w:ascii="Times New Roman" w:hAnsi="Times New Roman" w:cs="Times New Roman"/>
          <w:i/>
          <w:sz w:val="24"/>
          <w:szCs w:val="24"/>
        </w:rPr>
        <w:lastRenderedPageBreak/>
        <w:t>*</w:t>
      </w:r>
      <w:r>
        <w:rPr>
          <w:rFonts w:ascii="Times New Roman" w:hAnsi="Times New Roman" w:cs="Times New Roman"/>
          <w:i/>
          <w:sz w:val="24"/>
          <w:szCs w:val="24"/>
        </w:rPr>
        <w:t xml:space="preserve"> </w:t>
      </w:r>
      <w:r w:rsidRPr="0080447E">
        <w:rPr>
          <w:rFonts w:ascii="Times New Roman" w:hAnsi="Times New Roman" w:cs="Times New Roman"/>
          <w:i/>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80447E" w:rsidRPr="0080447E" w:rsidRDefault="0080447E" w:rsidP="0080447E">
      <w:pPr>
        <w:spacing w:after="0"/>
        <w:ind w:firstLine="851"/>
        <w:rPr>
          <w:rFonts w:ascii="Times New Roman" w:hAnsi="Times New Roman" w:cs="Times New Roman"/>
          <w:i/>
          <w:sz w:val="24"/>
          <w:szCs w:val="24"/>
        </w:rPr>
      </w:pPr>
      <w:r w:rsidRPr="0080447E">
        <w:rPr>
          <w:rFonts w:ascii="Times New Roman" w:hAnsi="Times New Roman" w:cs="Times New Roman"/>
          <w:i/>
          <w:sz w:val="24"/>
          <w:szCs w:val="24"/>
        </w:rPr>
        <w:t>1,0 м – для одноэ</w:t>
      </w:r>
      <w:bookmarkStart w:id="23" w:name="_GoBack"/>
      <w:bookmarkEnd w:id="23"/>
      <w:r w:rsidRPr="0080447E">
        <w:rPr>
          <w:rFonts w:ascii="Times New Roman" w:hAnsi="Times New Roman" w:cs="Times New Roman"/>
          <w:i/>
          <w:sz w:val="24"/>
          <w:szCs w:val="24"/>
        </w:rPr>
        <w:t>тажного жилого дома;</w:t>
      </w:r>
    </w:p>
    <w:p w:rsidR="0080447E" w:rsidRPr="0080447E" w:rsidRDefault="0080447E" w:rsidP="0080447E">
      <w:pPr>
        <w:spacing w:after="0"/>
        <w:ind w:firstLine="851"/>
        <w:rPr>
          <w:rFonts w:ascii="Times New Roman" w:hAnsi="Times New Roman" w:cs="Times New Roman"/>
          <w:i/>
          <w:sz w:val="24"/>
          <w:szCs w:val="24"/>
        </w:rPr>
      </w:pPr>
      <w:r w:rsidRPr="0080447E">
        <w:rPr>
          <w:rFonts w:ascii="Times New Roman" w:hAnsi="Times New Roman" w:cs="Times New Roman"/>
          <w:i/>
          <w:sz w:val="24"/>
          <w:szCs w:val="24"/>
        </w:rPr>
        <w:t>1,5 м – для двухэтажного жилого дома;</w:t>
      </w:r>
    </w:p>
    <w:p w:rsidR="0080447E" w:rsidRDefault="0080447E" w:rsidP="0080447E">
      <w:pPr>
        <w:pStyle w:val="ConsNormal"/>
        <w:tabs>
          <w:tab w:val="left" w:pos="900"/>
          <w:tab w:val="left" w:pos="9064"/>
        </w:tabs>
        <w:ind w:right="0" w:firstLine="709"/>
        <w:jc w:val="both"/>
        <w:rPr>
          <w:rFonts w:ascii="Times New Roman" w:hAnsi="Times New Roman" w:cs="Times New Roman"/>
          <w:bCs/>
          <w:i/>
          <w:iCs/>
          <w:sz w:val="24"/>
          <w:szCs w:val="24"/>
        </w:rPr>
      </w:pPr>
      <w:r w:rsidRPr="0080447E">
        <w:rPr>
          <w:rFonts w:ascii="Times New Roman" w:eastAsiaTheme="minorEastAsia" w:hAnsi="Times New Roman" w:cs="Times New Roman"/>
          <w:i/>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80447E" w:rsidRDefault="0080447E" w:rsidP="00B07AAD">
      <w:pPr>
        <w:pStyle w:val="ConsNormal"/>
        <w:tabs>
          <w:tab w:val="left" w:pos="900"/>
          <w:tab w:val="left" w:pos="9064"/>
        </w:tabs>
        <w:ind w:right="0" w:firstLine="709"/>
        <w:jc w:val="both"/>
        <w:rPr>
          <w:rFonts w:ascii="Times New Roman" w:hAnsi="Times New Roman" w:cs="Times New Roman"/>
          <w:bCs/>
          <w:i/>
          <w:iCs/>
          <w:sz w:val="24"/>
          <w:szCs w:val="24"/>
        </w:rPr>
      </w:pPr>
    </w:p>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410583">
      <w:pPr>
        <w:pStyle w:val="ConsNormal"/>
        <w:numPr>
          <w:ilvl w:val="0"/>
          <w:numId w:val="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625281">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B07AAD">
        <w:rPr>
          <w:rFonts w:ascii="Times New Roman" w:hAnsi="Times New Roman" w:cs="Times New Roman"/>
          <w:i/>
          <w:iCs/>
          <w:sz w:val="24"/>
          <w:szCs w:val="24"/>
        </w:rPr>
        <w:t xml:space="preserve"> вдоль линий улиц, проулков</w:t>
      </w:r>
      <w:r w:rsidR="00B07AAD" w:rsidRPr="00CD0893">
        <w:rPr>
          <w:rFonts w:ascii="Times New Roman" w:hAnsi="Times New Roman" w:cs="Times New Roman"/>
          <w:i/>
          <w:iCs/>
          <w:sz w:val="24"/>
          <w:szCs w:val="24"/>
        </w:rPr>
        <w:t>. Ограждение должно быть выполнено из доброкачественных</w:t>
      </w:r>
      <w:r w:rsidR="00B07AAD">
        <w:rPr>
          <w:rFonts w:ascii="Times New Roman" w:hAnsi="Times New Roman" w:cs="Times New Roman"/>
          <w:i/>
          <w:iCs/>
          <w:sz w:val="24"/>
          <w:szCs w:val="24"/>
        </w:rPr>
        <w:t xml:space="preserve"> и эстетичных</w:t>
      </w:r>
      <w:r w:rsidR="00B07AAD" w:rsidRPr="00CD0893">
        <w:rPr>
          <w:rFonts w:ascii="Times New Roman" w:hAnsi="Times New Roman" w:cs="Times New Roman"/>
          <w:i/>
          <w:iCs/>
          <w:sz w:val="24"/>
          <w:szCs w:val="24"/>
        </w:rPr>
        <w:t xml:space="preserve"> материалов. Высота о</w:t>
      </w:r>
      <w:r w:rsidR="00B07AAD">
        <w:rPr>
          <w:rFonts w:ascii="Times New Roman" w:hAnsi="Times New Roman" w:cs="Times New Roman"/>
          <w:i/>
          <w:iCs/>
          <w:sz w:val="24"/>
          <w:szCs w:val="24"/>
        </w:rPr>
        <w:t>граждения должна быть не более 2 метра 2</w:t>
      </w:r>
      <w:r w:rsidR="00B07AAD"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я не должна превышать 6–и</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B07AAD"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B07AAD" w:rsidRPr="00CD0893">
        <w:rPr>
          <w:rFonts w:ascii="Times New Roman" w:hAnsi="Times New Roman" w:cs="Times New Roman"/>
          <w:i/>
          <w:iCs/>
          <w:color w:val="008000"/>
          <w:sz w:val="24"/>
          <w:szCs w:val="24"/>
        </w:rPr>
        <w:t xml:space="preserve"> </w:t>
      </w:r>
      <w:r w:rsidR="00B07AAD" w:rsidRPr="00CD0893">
        <w:rPr>
          <w:rFonts w:ascii="Times New Roman" w:hAnsi="Times New Roman" w:cs="Times New Roman"/>
          <w:i/>
          <w:iCs/>
          <w:sz w:val="24"/>
          <w:szCs w:val="24"/>
        </w:rPr>
        <w:t>26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lastRenderedPageBreak/>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353CC" w:rsidRDefault="00B353CC" w:rsidP="00B353CC">
      <w:pPr>
        <w:spacing w:after="0" w:line="240" w:lineRule="auto"/>
        <w:jc w:val="both"/>
        <w:rPr>
          <w:rFonts w:ascii="Times New Roman" w:hAnsi="Times New Roman" w:cs="Times New Roman"/>
          <w:i/>
          <w:iCs/>
          <w:sz w:val="24"/>
          <w:szCs w:val="24"/>
        </w:rPr>
      </w:pPr>
    </w:p>
    <w:p w:rsidR="00B353CC" w:rsidRPr="00B353CC" w:rsidRDefault="00B353CC" w:rsidP="00B353CC">
      <w:pPr>
        <w:spacing w:after="0" w:line="240" w:lineRule="auto"/>
        <w:jc w:val="both"/>
        <w:rPr>
          <w:rFonts w:ascii="Times New Roman" w:hAnsi="Times New Roman" w:cs="Times New Roman"/>
          <w:i/>
          <w:iCs/>
          <w:sz w:val="24"/>
          <w:szCs w:val="24"/>
        </w:rPr>
      </w:pPr>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410583">
      <w:pPr>
        <w:pStyle w:val="a3"/>
        <w:widowControl w:val="0"/>
        <w:numPr>
          <w:ilvl w:val="0"/>
          <w:numId w:val="4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410583">
      <w:pPr>
        <w:pStyle w:val="ConsNormal"/>
        <w:numPr>
          <w:ilvl w:val="0"/>
          <w:numId w:val="4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B6D0C" w:rsidRDefault="00EB6D0C" w:rsidP="00B07AAD">
      <w:pPr>
        <w:spacing w:before="240" w:after="0" w:line="240" w:lineRule="auto"/>
        <w:ind w:firstLine="709"/>
        <w:jc w:val="both"/>
        <w:rPr>
          <w:rFonts w:ascii="Times New Roman" w:hAnsi="Times New Roman" w:cs="Times New Roman"/>
          <w:b/>
          <w:i/>
          <w:sz w:val="24"/>
          <w:szCs w:val="24"/>
        </w:rPr>
      </w:pPr>
      <w:r w:rsidRPr="00B07AAD">
        <w:rPr>
          <w:rFonts w:ascii="Times New Roman" w:hAnsi="Times New Roman" w:cs="Times New Roman"/>
          <w:b/>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F1142B" w:rsidRDefault="00B6121E" w:rsidP="00F1142B">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Ж-2</w:t>
      </w:r>
      <w:r w:rsidR="00AC7D20">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 xml:space="preserve">  </w:t>
      </w:r>
      <w:r w:rsidR="00DB5F7E" w:rsidRPr="00DB5F7E">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r w:rsidR="00F1142B" w:rsidRPr="00F1142B">
        <w:rPr>
          <w:rFonts w:ascii="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1142B" w:rsidRPr="005342CD" w:rsidTr="006B5E87">
        <w:tc>
          <w:tcPr>
            <w:tcW w:w="2268" w:type="dxa"/>
            <w:tcBorders>
              <w:top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1142B" w:rsidRPr="00735809" w:rsidRDefault="00F1142B"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F1142B" w:rsidRPr="005342CD" w:rsidTr="006B5E87">
        <w:trPr>
          <w:tblHeader/>
        </w:trPr>
        <w:tc>
          <w:tcPr>
            <w:tcW w:w="2268" w:type="dxa"/>
            <w:tcBorders>
              <w:top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1142B" w:rsidRPr="00735809" w:rsidRDefault="00F1142B" w:rsidP="006B5E87">
            <w:pPr>
              <w:pStyle w:val="af3"/>
              <w:ind w:left="-108" w:right="-117"/>
              <w:rPr>
                <w:b/>
              </w:rPr>
            </w:pPr>
            <w:r w:rsidRPr="00735809">
              <w:rPr>
                <w:b/>
              </w:rPr>
              <w:t>3</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F1595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w:t>
            </w:r>
            <w:r>
              <w:lastRenderedPageBreak/>
              <w:t>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lastRenderedPageBreak/>
              <w:t>2.1.1</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233EEB" w:rsidRDefault="00F1142B" w:rsidP="006B5E87">
            <w:pPr>
              <w:pStyle w:val="formattext"/>
              <w:spacing w:before="0" w:beforeAutospacing="0" w:after="0" w:afterAutospacing="0"/>
              <w:jc w:val="both"/>
              <w:textAlignment w:val="baseline"/>
            </w:pPr>
            <w:proofErr w:type="spellStart"/>
            <w:r w:rsidRPr="00233EEB">
              <w:lastRenderedPageBreak/>
              <w:t>Среднеэтажная</w:t>
            </w:r>
            <w:proofErr w:type="spellEnd"/>
            <w:r w:rsidRPr="00233EEB">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1142B" w:rsidRPr="00233EEB" w:rsidRDefault="00F1142B" w:rsidP="006B5E87">
            <w:pPr>
              <w:pStyle w:val="formattext"/>
              <w:spacing w:before="0" w:beforeAutospacing="0" w:after="0" w:afterAutospacing="0"/>
              <w:jc w:val="both"/>
              <w:textAlignment w:val="baseline"/>
            </w:pPr>
            <w:r w:rsidRPr="00233EE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233EEB">
              <w:t>благоустройство и озеленение;</w:t>
            </w:r>
            <w:r>
              <w:t xml:space="preserve"> </w:t>
            </w:r>
            <w:r w:rsidRPr="00233EEB">
              <w:t>размещение подземных</w:t>
            </w:r>
            <w:r>
              <w:t xml:space="preserve"> </w:t>
            </w:r>
            <w:r w:rsidRPr="00233EEB">
              <w:t>гаражей</w:t>
            </w:r>
            <w:r>
              <w:t xml:space="preserve"> </w:t>
            </w:r>
            <w:r w:rsidRPr="00233EEB">
              <w:t>и</w:t>
            </w:r>
            <w:r>
              <w:t xml:space="preserve"> </w:t>
            </w:r>
            <w:r w:rsidRPr="00233EEB">
              <w:t>автостоянок;</w:t>
            </w:r>
            <w:r>
              <w:t xml:space="preserve"> </w:t>
            </w:r>
            <w:r w:rsidRPr="00233EEB">
              <w:t>обустройство</w:t>
            </w:r>
            <w:r>
              <w:t xml:space="preserve"> </w:t>
            </w:r>
            <w:r w:rsidRPr="00233EEB">
              <w:t>спортивных и детских площадок, площадок отдыха;</w:t>
            </w:r>
            <w:r>
              <w:t xml:space="preserve"> </w:t>
            </w:r>
            <w:r w:rsidRPr="00233EEB">
              <w:t>размещение объектов обслуживания жилой застройки во встроенных, пристроенных и встроенно-пристроенных помещениях</w:t>
            </w:r>
            <w:r>
              <w:t xml:space="preserve"> </w:t>
            </w:r>
            <w:r w:rsidRPr="00233EEB">
              <w:t>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F1142B" w:rsidRPr="00233EEB" w:rsidRDefault="00F1142B" w:rsidP="006B5E87">
            <w:pPr>
              <w:pStyle w:val="formattext"/>
              <w:spacing w:before="0" w:beforeAutospacing="0" w:after="0" w:afterAutospacing="0"/>
              <w:jc w:val="both"/>
              <w:textAlignment w:val="baseline"/>
            </w:pPr>
            <w:r w:rsidRPr="00233EEB">
              <w:t>2.5</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1142B" w:rsidRPr="00735809" w:rsidRDefault="00F1142B" w:rsidP="006B5E87">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1142B" w:rsidRPr="00735809" w:rsidRDefault="00F1142B"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1142B" w:rsidRPr="00735809" w:rsidRDefault="00F1142B" w:rsidP="006B5E87">
            <w:pPr>
              <w:pStyle w:val="af3"/>
              <w:ind w:left="-108" w:right="-117"/>
              <w:rPr>
                <w:b/>
              </w:rPr>
            </w:pPr>
            <w:r w:rsidRPr="00735809">
              <w:rPr>
                <w:b/>
              </w:rPr>
              <w:t>3</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proofErr w:type="gramStart"/>
            <w:r w:rsidRPr="00F1595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1595A">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3.1</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proofErr w:type="gramStart"/>
            <w:r w:rsidRPr="005342CD">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5342CD">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lastRenderedPageBreak/>
              <w:t>3.2</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rsidRPr="00F159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3.3</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rsidRPr="00F1595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3.4</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proofErr w:type="gramStart"/>
            <w:r w:rsidRPr="00F1595A">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F1595A">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3.5</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3.7</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4.4</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lastRenderedPageBreak/>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proofErr w:type="gramStart"/>
            <w:r w:rsidRPr="005342CD">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4.5</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rsidRPr="00F159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4.6</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5342CD" w:rsidRDefault="00F1142B" w:rsidP="006B5E87">
            <w:pPr>
              <w:pStyle w:val="af2"/>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1142B" w:rsidRPr="005342CD" w:rsidRDefault="00F1142B" w:rsidP="006B5E87">
            <w:pPr>
              <w:pStyle w:val="af2"/>
            </w:pPr>
            <w:r w:rsidRPr="00F159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1142B" w:rsidRPr="005342CD" w:rsidRDefault="00F1142B" w:rsidP="006B5E87">
            <w:pPr>
              <w:pStyle w:val="af3"/>
            </w:pPr>
            <w:r w:rsidRPr="005342CD">
              <w:t>4.7</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460624" w:rsidRDefault="00F1142B" w:rsidP="006B5E87">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1142B" w:rsidRPr="00460624" w:rsidRDefault="00F1142B" w:rsidP="006B5E87">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1142B" w:rsidRPr="00460624" w:rsidRDefault="00F1142B" w:rsidP="006B5E87">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460624" w:rsidRDefault="00F1142B" w:rsidP="006B5E87">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F1142B" w:rsidRPr="00460624" w:rsidRDefault="00F1142B" w:rsidP="006B5E87">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F1142B" w:rsidRPr="00460624" w:rsidRDefault="00F1142B" w:rsidP="006B5E87">
            <w:pPr>
              <w:pStyle w:val="af3"/>
              <w:ind w:left="-108" w:right="-117"/>
              <w:rPr>
                <w:b/>
              </w:rPr>
            </w:pPr>
            <w:r w:rsidRPr="00460624">
              <w:rPr>
                <w:b/>
              </w:rPr>
              <w:t>3</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460624" w:rsidRDefault="00F1142B" w:rsidP="006B5E87">
            <w:pPr>
              <w:pStyle w:val="formattext"/>
              <w:spacing w:before="0" w:beforeAutospacing="0" w:after="0" w:afterAutospacing="0"/>
              <w:jc w:val="both"/>
              <w:textAlignment w:val="baseline"/>
            </w:pPr>
            <w:r w:rsidRPr="00460624">
              <w:t xml:space="preserve">Земельные участки (территории) </w:t>
            </w:r>
            <w:r>
              <w:t>о</w:t>
            </w:r>
            <w:r w:rsidRPr="00460624">
              <w:t>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1142B" w:rsidRPr="00460624" w:rsidRDefault="00F1142B"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1142B" w:rsidRPr="00460624" w:rsidRDefault="00F1142B" w:rsidP="006B5E87">
            <w:pPr>
              <w:pStyle w:val="formattext"/>
              <w:spacing w:before="0" w:beforeAutospacing="0" w:after="0" w:afterAutospacing="0"/>
              <w:jc w:val="center"/>
              <w:textAlignment w:val="baseline"/>
            </w:pPr>
            <w:r w:rsidRPr="00460624">
              <w:t>12.0</w:t>
            </w:r>
          </w:p>
        </w:tc>
      </w:tr>
      <w:tr w:rsidR="00F1142B" w:rsidRPr="005342CD" w:rsidTr="006B5E87">
        <w:tc>
          <w:tcPr>
            <w:tcW w:w="2268" w:type="dxa"/>
            <w:tcBorders>
              <w:top w:val="single" w:sz="4" w:space="0" w:color="auto"/>
              <w:bottom w:val="single" w:sz="4" w:space="0" w:color="auto"/>
              <w:right w:val="single" w:sz="4" w:space="0" w:color="auto"/>
            </w:tcBorders>
          </w:tcPr>
          <w:p w:rsidR="00F1142B" w:rsidRPr="00460624" w:rsidRDefault="00F1142B" w:rsidP="006B5E87">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F1142B" w:rsidRPr="00460624" w:rsidRDefault="00F1142B" w:rsidP="006B5E87">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F1142B" w:rsidRPr="00460624" w:rsidRDefault="00F1142B" w:rsidP="006B5E87">
            <w:pPr>
              <w:pStyle w:val="formattext"/>
              <w:spacing w:before="0" w:beforeAutospacing="0" w:after="0" w:afterAutospacing="0"/>
              <w:jc w:val="center"/>
              <w:textAlignment w:val="baseline"/>
            </w:pPr>
            <w:r w:rsidRPr="00460624">
              <w:t>2.7.1</w:t>
            </w:r>
          </w:p>
        </w:tc>
      </w:tr>
    </w:tbl>
    <w:p w:rsidR="00F1142B" w:rsidRPr="00C4424C" w:rsidRDefault="00F1142B" w:rsidP="00F1142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1142B" w:rsidRPr="00C4424C" w:rsidRDefault="00F1142B" w:rsidP="00F11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1142B" w:rsidRDefault="00F1142B" w:rsidP="00F11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1142B" w:rsidRDefault="00F1142B" w:rsidP="00F1142B">
      <w:pPr>
        <w:spacing w:before="240" w:after="0" w:line="240" w:lineRule="auto"/>
        <w:ind w:firstLine="709"/>
        <w:jc w:val="both"/>
        <w:rPr>
          <w:rFonts w:ascii="Times New Roman" w:hAnsi="Times New Roman" w:cs="Times New Roman"/>
          <w:b/>
          <w:bCs/>
          <w:sz w:val="24"/>
          <w:szCs w:val="24"/>
          <w:u w:val="single"/>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F1142B" w:rsidRDefault="00F1142B" w:rsidP="00F1142B">
      <w:pPr>
        <w:spacing w:after="0"/>
        <w:ind w:firstLine="851"/>
        <w:jc w:val="both"/>
        <w:rPr>
          <w:rFonts w:ascii="Times New Roman" w:eastAsia="Times New Roman" w:hAnsi="Times New Roman" w:cs="Times New Roman"/>
          <w:i/>
          <w:sz w:val="24"/>
          <w:szCs w:val="24"/>
        </w:rPr>
      </w:pPr>
    </w:p>
    <w:p w:rsidR="00F1142B" w:rsidRPr="009A31E9" w:rsidRDefault="00F1142B" w:rsidP="00F1142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F1142B" w:rsidRDefault="00F1142B" w:rsidP="00F1142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F1142B" w:rsidRPr="000C66FB" w:rsidRDefault="00F1142B" w:rsidP="00F1142B">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минимальная площадь земельного участка - 30 м² (без площади застройки);</w:t>
      </w:r>
    </w:p>
    <w:p w:rsidR="00F1142B" w:rsidRPr="009A31E9" w:rsidRDefault="00F1142B" w:rsidP="00F1142B">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lastRenderedPageBreak/>
        <w:t>максимальная площадь земельного участка 60 м² (без площади застройки);</w:t>
      </w:r>
      <w:r>
        <w:rPr>
          <w:rFonts w:ascii="Times New Roman" w:eastAsia="Times New Roman" w:hAnsi="Times New Roman" w:cs="Times New Roman"/>
          <w:i/>
          <w:sz w:val="24"/>
          <w:szCs w:val="24"/>
        </w:rPr>
        <w:t xml:space="preserve"> </w:t>
      </w:r>
    </w:p>
    <w:p w:rsidR="00F1142B" w:rsidRDefault="00F1142B" w:rsidP="00F1142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F1142B" w:rsidRPr="009A31E9" w:rsidRDefault="00F1142B" w:rsidP="00F1142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8 этажей</w:t>
      </w:r>
      <w:r w:rsidRPr="009A31E9">
        <w:rPr>
          <w:rFonts w:ascii="Times New Roman" w:eastAsia="Times New Roman" w:hAnsi="Times New Roman" w:cs="Times New Roman"/>
          <w:i/>
          <w:sz w:val="24"/>
          <w:szCs w:val="24"/>
        </w:rPr>
        <w:t>;</w:t>
      </w:r>
    </w:p>
    <w:p w:rsidR="00F1142B" w:rsidRPr="009A31E9" w:rsidRDefault="00F1142B" w:rsidP="00F1142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F1142B" w:rsidRDefault="00F1142B" w:rsidP="00F1142B">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B353CC" w:rsidRDefault="00F1142B" w:rsidP="00F1142B">
      <w:pPr>
        <w:spacing w:before="240" w:line="240" w:lineRule="auto"/>
        <w:ind w:firstLine="851"/>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r w:rsidR="00B6121E" w:rsidRPr="00B07AAD">
        <w:rPr>
          <w:rFonts w:ascii="Times New Roman" w:hAnsi="Times New Roman" w:cs="Times New Roman"/>
          <w:b/>
          <w:i/>
          <w:sz w:val="24"/>
          <w:szCs w:val="24"/>
        </w:rPr>
        <w:t>.</w:t>
      </w:r>
    </w:p>
    <w:p w:rsidR="003F51A0" w:rsidRPr="00CD0893" w:rsidRDefault="003F51A0" w:rsidP="00356B95">
      <w:pPr>
        <w:pStyle w:val="1"/>
      </w:pPr>
      <w:bookmarkStart w:id="24" w:name="_Toc426622150"/>
      <w:r w:rsidRPr="00CD0893">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24"/>
    </w:p>
    <w:p w:rsidR="007628F1" w:rsidRPr="00CD0893" w:rsidRDefault="003F51A0" w:rsidP="007628F1">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r w:rsidR="007628F1" w:rsidRPr="007628F1">
        <w:rPr>
          <w:rFonts w:ascii="Times New Roman" w:hAnsi="Times New Roman" w:cs="Times New Roman"/>
          <w:b/>
          <w:bCs/>
          <w:sz w:val="24"/>
          <w:szCs w:val="24"/>
          <w:u w:val="single"/>
        </w:rPr>
        <w:t xml:space="preserve"> </w:t>
      </w:r>
    </w:p>
    <w:p w:rsidR="007628F1" w:rsidRPr="00CD0893" w:rsidRDefault="007628F1" w:rsidP="007628F1">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628F1" w:rsidRPr="005342CD" w:rsidTr="006B5E87">
        <w:tc>
          <w:tcPr>
            <w:tcW w:w="2268" w:type="dxa"/>
            <w:tcBorders>
              <w:top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628F1" w:rsidRPr="00735809" w:rsidRDefault="007628F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7628F1" w:rsidRPr="005342CD" w:rsidTr="006B5E87">
        <w:trPr>
          <w:tblHeader/>
        </w:trPr>
        <w:tc>
          <w:tcPr>
            <w:tcW w:w="2268" w:type="dxa"/>
            <w:tcBorders>
              <w:top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628F1" w:rsidRPr="00735809" w:rsidRDefault="007628F1" w:rsidP="006B5E87">
            <w:pPr>
              <w:pStyle w:val="af3"/>
              <w:ind w:left="-108" w:right="-117"/>
              <w:rPr>
                <w:b/>
              </w:rPr>
            </w:pPr>
            <w:r w:rsidRPr="00735809">
              <w:rPr>
                <w:b/>
              </w:rPr>
              <w:t>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5342CD">
              <w:lastRenderedPageBreak/>
              <w:t>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lastRenderedPageBreak/>
              <w:t>3.2</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3.4</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3.5</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25" w:name="sub_1036"/>
            <w:r w:rsidRPr="005342CD">
              <w:t>Культурное развитие</w:t>
            </w:r>
            <w:bookmarkEnd w:id="25"/>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xml:space="preserve"> </w:t>
            </w:r>
            <w:r w:rsidRPr="005342CD">
              <w:t>устройство площадок для празднеств и гуляний;</w:t>
            </w:r>
            <w:r>
              <w:t xml:space="preserve"> </w:t>
            </w:r>
            <w:r w:rsidRPr="005342CD">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3.6</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3.7</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26" w:name="sub_1038"/>
            <w:r w:rsidRPr="005342CD">
              <w:t xml:space="preserve">Общественное </w:t>
            </w:r>
            <w:r w:rsidRPr="005342CD">
              <w:lastRenderedPageBreak/>
              <w:t>управление</w:t>
            </w:r>
            <w:bookmarkEnd w:id="26"/>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lastRenderedPageBreak/>
              <w:t xml:space="preserve">Размещение объектов капитального строительства, </w:t>
            </w:r>
            <w:r w:rsidRPr="005342CD">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lastRenderedPageBreak/>
              <w:t>3.8</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27" w:name="sub_1039"/>
            <w:r w:rsidRPr="005342CD">
              <w:lastRenderedPageBreak/>
              <w:t>Обеспечение научной деятельности</w:t>
            </w:r>
            <w:bookmarkEnd w:id="27"/>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3.9</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28" w:name="sub_10310"/>
            <w:r w:rsidRPr="005342CD">
              <w:t>Ветеринарное обслуживание</w:t>
            </w:r>
            <w:bookmarkEnd w:id="28"/>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3.10</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29" w:name="sub_1041"/>
            <w:r w:rsidRPr="005342CD">
              <w:t>Деловое управление</w:t>
            </w:r>
            <w:bookmarkEnd w:id="29"/>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4.1</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30" w:name="sub_1042"/>
            <w:r w:rsidRPr="005342CD">
              <w:t>Торговые центры</w:t>
            </w:r>
            <w:bookmarkEnd w:id="30"/>
          </w:p>
          <w:p w:rsidR="007628F1" w:rsidRPr="005342CD" w:rsidRDefault="007628F1" w:rsidP="006B5E87">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4.2</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31" w:name="sub_1043"/>
            <w:r w:rsidRPr="005342CD">
              <w:t>Рынки</w:t>
            </w:r>
            <w:bookmarkEnd w:id="31"/>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w:t>
            </w:r>
            <w:r w:rsidRPr="005342CD">
              <w:lastRenderedPageBreak/>
              <w:t>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lastRenderedPageBreak/>
              <w:t>4.3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4.4</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4.5</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4.6</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4.7</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32" w:name="sub_1048"/>
            <w:r w:rsidRPr="005342CD">
              <w:t>Развлечения</w:t>
            </w:r>
            <w:bookmarkEnd w:id="32"/>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Размещение объектов капитального строительства, 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85139">
              <w:t xml:space="preserve">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4.8</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bookmarkStart w:id="33" w:name="sub_1051"/>
            <w:r w:rsidRPr="005342CD">
              <w:t>Спорт</w:t>
            </w:r>
            <w:bookmarkEnd w:id="33"/>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085139">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w:t>
            </w:r>
            <w:r w:rsidRPr="005342CD">
              <w:t xml:space="preserve"> и хранения соответствующего инвентаря)</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5.1</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7628F1" w:rsidRPr="00735809" w:rsidRDefault="007628F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628F1" w:rsidRPr="00735809" w:rsidRDefault="007628F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628F1" w:rsidRPr="00735809" w:rsidRDefault="007628F1" w:rsidP="006B5E87">
            <w:pPr>
              <w:pStyle w:val="af3"/>
              <w:ind w:left="-108" w:right="-117"/>
              <w:rPr>
                <w:b/>
              </w:rPr>
            </w:pPr>
            <w:r w:rsidRPr="00735809">
              <w:rPr>
                <w:b/>
              </w:rPr>
              <w:t>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 xml:space="preserve">Малоэтажная жилая застройка (индивидуальное </w:t>
            </w:r>
            <w:r w:rsidRPr="005342CD">
              <w:lastRenderedPageBreak/>
              <w:t>жилищное строительство;</w:t>
            </w:r>
          </w:p>
          <w:p w:rsidR="007628F1" w:rsidRPr="005342CD" w:rsidRDefault="007628F1" w:rsidP="006B5E87">
            <w:pPr>
              <w:pStyle w:val="af2"/>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lastRenderedPageBreak/>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628F1" w:rsidRPr="005342CD" w:rsidRDefault="007628F1" w:rsidP="006B5E87">
            <w:pPr>
              <w:pStyle w:val="af2"/>
            </w:pPr>
            <w:r w:rsidRPr="005342CD">
              <w:lastRenderedPageBreak/>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lastRenderedPageBreak/>
              <w:t>2.1</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2.3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2.5</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85139">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3.1</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af3"/>
              <w:ind w:left="-108" w:right="-117"/>
              <w:rPr>
                <w:b/>
              </w:rPr>
            </w:pPr>
            <w:r w:rsidRPr="00460624">
              <w:rPr>
                <w:b/>
              </w:rPr>
              <w:t xml:space="preserve">Код (числовое обозначение) вспомогательного вида разрешенного использования </w:t>
            </w:r>
            <w:r w:rsidRPr="00460624">
              <w:rPr>
                <w:b/>
              </w:rPr>
              <w:lastRenderedPageBreak/>
              <w:t>земельного участка***</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af3"/>
              <w:ind w:left="-108" w:right="-117"/>
              <w:rPr>
                <w:b/>
              </w:rPr>
            </w:pPr>
            <w:r w:rsidRPr="00460624">
              <w:rPr>
                <w:b/>
              </w:rPr>
              <w:t>3</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t>12.0</w:t>
            </w:r>
          </w:p>
        </w:tc>
      </w:tr>
      <w:tr w:rsidR="007628F1" w:rsidRPr="005342CD"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t>2.7.1</w:t>
            </w:r>
          </w:p>
        </w:tc>
      </w:tr>
    </w:tbl>
    <w:p w:rsidR="007628F1" w:rsidRPr="00C4424C" w:rsidRDefault="007628F1" w:rsidP="007628F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7628F1" w:rsidRPr="00C4424C" w:rsidRDefault="007628F1" w:rsidP="007628F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28F1" w:rsidRDefault="007628F1" w:rsidP="007628F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7628F1" w:rsidRDefault="007628F1" w:rsidP="007628F1">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7628F1" w:rsidRPr="009A31E9" w:rsidRDefault="007628F1" w:rsidP="007628F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7628F1" w:rsidRDefault="007628F1" w:rsidP="007628F1">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7628F1" w:rsidRDefault="007628F1" w:rsidP="007628F1">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7628F1" w:rsidRPr="0092151A" w:rsidTr="006B5E87">
        <w:tc>
          <w:tcPr>
            <w:tcW w:w="2268" w:type="dxa"/>
            <w:tcBorders>
              <w:top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7628F1" w:rsidRPr="0092151A" w:rsidRDefault="007628F1" w:rsidP="006B5E87">
            <w:pPr>
              <w:pStyle w:val="af3"/>
              <w:ind w:left="-108" w:right="-117"/>
              <w:rPr>
                <w:b/>
              </w:rPr>
            </w:pPr>
            <w:r w:rsidRPr="0092151A">
              <w:rPr>
                <w:b/>
              </w:rPr>
              <w:t>Размеры земельных участков</w:t>
            </w:r>
          </w:p>
        </w:tc>
      </w:tr>
      <w:tr w:rsidR="007628F1" w:rsidRPr="0092151A" w:rsidTr="006B5E87">
        <w:trPr>
          <w:tblHeader/>
        </w:trPr>
        <w:tc>
          <w:tcPr>
            <w:tcW w:w="2268" w:type="dxa"/>
            <w:tcBorders>
              <w:top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7628F1" w:rsidRPr="0092151A" w:rsidRDefault="007628F1" w:rsidP="006B5E87">
            <w:pPr>
              <w:pStyle w:val="af3"/>
              <w:ind w:left="-108" w:right="-117"/>
              <w:rPr>
                <w:b/>
              </w:rPr>
            </w:pPr>
            <w:r w:rsidRPr="0092151A">
              <w:rPr>
                <w:b/>
              </w:rPr>
              <w:t>3</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Социальное обслуживание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 xml:space="preserve">Дом </w:t>
            </w:r>
            <w:proofErr w:type="gramStart"/>
            <w:r w:rsidRPr="0092151A">
              <w:t>престарелых</w:t>
            </w:r>
            <w:proofErr w:type="gramEnd"/>
          </w:p>
        </w:tc>
        <w:tc>
          <w:tcPr>
            <w:tcW w:w="7788" w:type="dxa"/>
            <w:gridSpan w:val="2"/>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p>
        </w:tc>
        <w:tc>
          <w:tcPr>
            <w:tcW w:w="4527" w:type="dxa"/>
            <w:tcBorders>
              <w:top w:val="single" w:sz="4" w:space="0" w:color="auto"/>
              <w:left w:val="single" w:sz="4" w:space="0" w:color="auto"/>
              <w:bottom w:val="single" w:sz="4" w:space="0" w:color="auto"/>
            </w:tcBorders>
          </w:tcPr>
          <w:p w:rsidR="007628F1" w:rsidRPr="00325193" w:rsidRDefault="007628F1" w:rsidP="006B5E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325193">
              <w:rPr>
                <w:rFonts w:ascii="Times New Roman" w:eastAsia="Times New Roman" w:hAnsi="Times New Roman" w:cs="Times New Roman"/>
                <w:sz w:val="24"/>
                <w:szCs w:val="24"/>
              </w:rPr>
              <w:t>га</w:t>
            </w:r>
            <w:proofErr w:type="gramEnd"/>
            <w:r w:rsidRPr="00325193">
              <w:rPr>
                <w:rFonts w:ascii="Times New Roman" w:eastAsia="Times New Roman" w:hAnsi="Times New Roman" w:cs="Times New Roman"/>
                <w:sz w:val="24"/>
                <w:szCs w:val="24"/>
              </w:rPr>
              <w:t>, для обслуживаемого населения, групп:</w:t>
            </w:r>
          </w:p>
          <w:p w:rsidR="007628F1" w:rsidRPr="00325193" w:rsidRDefault="007628F1" w:rsidP="006B5E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092E4A">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7628F1" w:rsidRPr="00325193" w:rsidRDefault="007628F1" w:rsidP="006B5E8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7628F1" w:rsidRPr="0092151A" w:rsidRDefault="007628F1" w:rsidP="006B5E87">
            <w:pPr>
              <w:pStyle w:val="af3"/>
              <w:jc w:val="left"/>
            </w:pP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50-60 м</w:t>
            </w:r>
            <w:proofErr w:type="gramStart"/>
            <w:r w:rsidRPr="0092151A">
              <w:t>2</w:t>
            </w:r>
            <w:proofErr w:type="gramEnd"/>
            <w:r w:rsidRPr="0092151A">
              <w:t xml:space="preserve"> площади пола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Бытовое обслуживание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 xml:space="preserve">Мастерские </w:t>
            </w:r>
            <w:r w:rsidRPr="0092151A">
              <w:lastRenderedPageBreak/>
              <w:t>мелкого ремонта</w:t>
            </w:r>
          </w:p>
        </w:tc>
        <w:tc>
          <w:tcPr>
            <w:tcW w:w="3261" w:type="dxa"/>
            <w:vMerge w:val="restart"/>
            <w:tcBorders>
              <w:top w:val="single" w:sz="4" w:space="0" w:color="auto"/>
              <w:left w:val="single" w:sz="4" w:space="0" w:color="auto"/>
              <w:right w:val="single" w:sz="4" w:space="0" w:color="auto"/>
            </w:tcBorders>
          </w:tcPr>
          <w:p w:rsidR="007628F1" w:rsidRPr="0092151A" w:rsidRDefault="007628F1" w:rsidP="006B5E87">
            <w:pPr>
              <w:pStyle w:val="af2"/>
              <w:jc w:val="left"/>
            </w:pPr>
            <w:r w:rsidRPr="0092151A">
              <w:lastRenderedPageBreak/>
              <w:t xml:space="preserve">18 (4)* на 1 тыс. чел. (в том </w:t>
            </w:r>
            <w:r w:rsidRPr="0092151A">
              <w:lastRenderedPageBreak/>
              <w:t>числе 9 (2)* – на 1 тыс. чел. туристов)</w:t>
            </w:r>
          </w:p>
        </w:tc>
        <w:tc>
          <w:tcPr>
            <w:tcW w:w="4527" w:type="dxa"/>
            <w:vMerge w:val="restart"/>
            <w:tcBorders>
              <w:top w:val="single" w:sz="4" w:space="0" w:color="auto"/>
              <w:left w:val="single" w:sz="4" w:space="0" w:color="auto"/>
            </w:tcBorders>
          </w:tcPr>
          <w:p w:rsidR="007628F1" w:rsidRPr="0092151A" w:rsidRDefault="007628F1" w:rsidP="006B5E87">
            <w:pPr>
              <w:pStyle w:val="af3"/>
              <w:jc w:val="left"/>
            </w:pPr>
            <w:r w:rsidRPr="0092151A">
              <w:lastRenderedPageBreak/>
              <w:t xml:space="preserve">На 10 рабочих мест для предприятий </w:t>
            </w:r>
            <w:r w:rsidRPr="0092151A">
              <w:lastRenderedPageBreak/>
              <w:t>мощностью, рабочих мест:</w:t>
            </w:r>
          </w:p>
          <w:p w:rsidR="007628F1" w:rsidRPr="0092151A" w:rsidRDefault="007628F1" w:rsidP="006B5E87">
            <w:pPr>
              <w:pStyle w:val="af3"/>
              <w:jc w:val="left"/>
            </w:pPr>
            <w:r w:rsidRPr="0092151A">
              <w:t>0,1-0,2 га        10-50</w:t>
            </w:r>
          </w:p>
          <w:p w:rsidR="007628F1" w:rsidRPr="0092151A" w:rsidRDefault="007628F1" w:rsidP="006B5E87">
            <w:pPr>
              <w:pStyle w:val="af3"/>
              <w:jc w:val="left"/>
            </w:pPr>
            <w:r w:rsidRPr="0092151A">
              <w:t>0,05-0,08 га     50-150</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lastRenderedPageBreak/>
              <w:t>Ателье</w:t>
            </w:r>
          </w:p>
        </w:tc>
        <w:tc>
          <w:tcPr>
            <w:tcW w:w="3261" w:type="dxa"/>
            <w:vMerge/>
            <w:tcBorders>
              <w:left w:val="single" w:sz="4" w:space="0" w:color="auto"/>
              <w:bottom w:val="single" w:sz="4" w:space="0" w:color="auto"/>
              <w:right w:val="single" w:sz="4" w:space="0" w:color="auto"/>
            </w:tcBorders>
          </w:tcPr>
          <w:p w:rsidR="007628F1" w:rsidRPr="0092151A" w:rsidRDefault="007628F1" w:rsidP="006B5E87">
            <w:pPr>
              <w:pStyle w:val="af2"/>
              <w:jc w:val="left"/>
            </w:pPr>
          </w:p>
        </w:tc>
        <w:tc>
          <w:tcPr>
            <w:tcW w:w="4527" w:type="dxa"/>
            <w:vMerge/>
            <w:tcBorders>
              <w:left w:val="single" w:sz="4" w:space="0" w:color="auto"/>
              <w:bottom w:val="single" w:sz="4" w:space="0" w:color="auto"/>
            </w:tcBorders>
          </w:tcPr>
          <w:p w:rsidR="007628F1" w:rsidRPr="0092151A" w:rsidRDefault="007628F1" w:rsidP="006B5E87">
            <w:pPr>
              <w:pStyle w:val="af3"/>
              <w:jc w:val="left"/>
            </w:pP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0,2-0,4 га на объект</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rPr>
                <w:rFonts w:eastAsia="Calibri"/>
              </w:rPr>
              <w:t>Для прачечных самообслуживания: 0,1-0,2 га на объект. Для фабрик-прачечных: 0,5-1,0 га объект</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Здравоохранение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 xml:space="preserve">18,15 посещений в смену на 1 </w:t>
            </w:r>
            <w:proofErr w:type="spellStart"/>
            <w:r w:rsidRPr="0092151A">
              <w:t>тыс</w:t>
            </w:r>
            <w:proofErr w:type="gramStart"/>
            <w:r w:rsidRPr="0092151A">
              <w:t>.ч</w:t>
            </w:r>
            <w:proofErr w:type="gramEnd"/>
            <w:r w:rsidRPr="0092151A">
              <w:t>ел</w:t>
            </w:r>
            <w:proofErr w:type="spellEnd"/>
            <w:r w:rsidRPr="0092151A">
              <w:t>.</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На 100 посещений в смену - встроенные; 0,1 га на 100 посещений в смену, но не менее 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На 100 посещений в смену - встроенные; 0,1 га на 100 посещений в смену, но не менее 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70-100 м</w:t>
            </w:r>
            <w:proofErr w:type="gramStart"/>
            <w:r w:rsidRPr="0092151A">
              <w:t>2</w:t>
            </w:r>
            <w:proofErr w:type="gramEnd"/>
            <w:r w:rsidRPr="0092151A">
              <w:t xml:space="preserve"> на 1 место</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Образование и просвещение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7628F1" w:rsidRPr="0092151A" w:rsidRDefault="007628F1" w:rsidP="006B5E87">
            <w:pPr>
              <w:pStyle w:val="af3"/>
              <w:jc w:val="left"/>
            </w:pPr>
            <w:r w:rsidRPr="0092151A">
              <w:t xml:space="preserve"> Для проектов повторного применения - от 60 до 110.</w:t>
            </w:r>
          </w:p>
          <w:p w:rsidR="007628F1" w:rsidRPr="0092151A" w:rsidRDefault="007628F1" w:rsidP="006B5E87">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proofErr w:type="spellStart"/>
            <w:r w:rsidRPr="0092151A">
              <w:t>Проф</w:t>
            </w:r>
            <w:proofErr w:type="gramStart"/>
            <w:r w:rsidRPr="0092151A">
              <w:t>.т</w:t>
            </w:r>
            <w:proofErr w:type="gramEnd"/>
            <w:r w:rsidRPr="0092151A">
              <w:t>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7628F1" w:rsidRPr="0092151A" w:rsidRDefault="007628F1" w:rsidP="006B5E87">
            <w:pPr>
              <w:pStyle w:val="af3"/>
              <w:tabs>
                <w:tab w:val="left" w:pos="1215"/>
              </w:tabs>
              <w:jc w:val="left"/>
            </w:pPr>
            <w:r w:rsidRPr="0092151A">
              <w:t>до 300 75 м</w:t>
            </w:r>
            <w:proofErr w:type="gramStart"/>
            <w:r w:rsidRPr="0092151A">
              <w:t>2</w:t>
            </w:r>
            <w:proofErr w:type="gramEnd"/>
            <w:r w:rsidRPr="0092151A">
              <w:t xml:space="preserve"> на 1 учащегося</w:t>
            </w:r>
          </w:p>
          <w:p w:rsidR="007628F1" w:rsidRPr="0092151A" w:rsidRDefault="007628F1" w:rsidP="006B5E87">
            <w:pPr>
              <w:pStyle w:val="af3"/>
              <w:tabs>
                <w:tab w:val="left" w:pos="1215"/>
              </w:tabs>
              <w:jc w:val="left"/>
            </w:pPr>
            <w:r w:rsidRPr="0092151A">
              <w:t>св. 300 до 900 50-65 м</w:t>
            </w:r>
            <w:proofErr w:type="gramStart"/>
            <w:r w:rsidRPr="0092151A">
              <w:t>2</w:t>
            </w:r>
            <w:proofErr w:type="gramEnd"/>
            <w:r w:rsidRPr="0092151A">
              <w:t xml:space="preserve"> на 1 учащегося</w:t>
            </w:r>
          </w:p>
          <w:p w:rsidR="007628F1" w:rsidRPr="0092151A" w:rsidRDefault="007628F1" w:rsidP="006B5E87">
            <w:pPr>
              <w:pStyle w:val="af3"/>
              <w:tabs>
                <w:tab w:val="left" w:pos="1215"/>
              </w:tabs>
              <w:jc w:val="left"/>
            </w:pPr>
            <w:r w:rsidRPr="0092151A">
              <w:t>св. 900 до 1600 30-40 м</w:t>
            </w:r>
            <w:proofErr w:type="gramStart"/>
            <w:r w:rsidRPr="0092151A">
              <w:t>2</w:t>
            </w:r>
            <w:proofErr w:type="gramEnd"/>
            <w:r w:rsidRPr="0092151A">
              <w:t xml:space="preserve"> на 1 учащегося</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10 % общего числа школьников, в том числе по видам зданий: Дворец (Дом) </w:t>
            </w:r>
            <w:r w:rsidRPr="0092151A">
              <w:rPr>
                <w:rFonts w:ascii="Times New Roman" w:hAnsi="Times New Roman" w:cs="Times New Roman"/>
                <w:sz w:val="24"/>
                <w:szCs w:val="24"/>
              </w:rPr>
              <w:lastRenderedPageBreak/>
              <w:t>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lastRenderedPageBreak/>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Культурное развитие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proofErr w:type="gramStart"/>
            <w:r w:rsidRPr="0092151A">
              <w:t>Музее</w:t>
            </w:r>
            <w:proofErr w:type="gramEnd"/>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p>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Религиозное использование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proofErr w:type="gramStart"/>
            <w:r w:rsidRPr="0092151A">
              <w:rPr>
                <w:rFonts w:ascii="Times New Roman" w:hAnsi="Times New Roman" w:cs="Times New Roman"/>
                <w:sz w:val="24"/>
                <w:szCs w:val="24"/>
              </w:rPr>
              <w:t>Приходской</w:t>
            </w:r>
            <w:proofErr w:type="gramEnd"/>
            <w:r w:rsidRPr="0092151A">
              <w:rPr>
                <w:rFonts w:ascii="Times New Roman" w:hAnsi="Times New Roman" w:cs="Times New Roman"/>
                <w:sz w:val="24"/>
                <w:szCs w:val="24"/>
              </w:rPr>
              <w:t xml:space="preserve"> храм, 1 место</w:t>
            </w:r>
          </w:p>
        </w:tc>
        <w:tc>
          <w:tcPr>
            <w:tcW w:w="4527" w:type="dxa"/>
            <w:tcBorders>
              <w:top w:val="nil"/>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место. Размещение по согласованию с местной епархией</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0C66FB">
              <w:rPr>
                <w:b/>
              </w:rPr>
              <w:t>Общественное управление</w:t>
            </w:r>
          </w:p>
        </w:tc>
      </w:tr>
      <w:tr w:rsidR="007628F1" w:rsidRPr="0092151A" w:rsidTr="006B5E87">
        <w:tc>
          <w:tcPr>
            <w:tcW w:w="2268"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сотрудника): 3-5 этажей – 44-18,5; 9-12 этажей – 13,5-11; 16 и более этажей – 10,5.</w:t>
            </w:r>
          </w:p>
        </w:tc>
      </w:tr>
      <w:tr w:rsidR="007628F1" w:rsidRPr="0092151A" w:rsidTr="006B5E87">
        <w:tc>
          <w:tcPr>
            <w:tcW w:w="2268"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Юридическая консультация</w:t>
            </w:r>
          </w:p>
        </w:tc>
        <w:tc>
          <w:tcPr>
            <w:tcW w:w="3261"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Обеспечение научной деятельности</w:t>
            </w:r>
          </w:p>
        </w:tc>
      </w:tr>
      <w:tr w:rsidR="007628F1" w:rsidRPr="0092151A" w:rsidTr="006B5E87">
        <w:tc>
          <w:tcPr>
            <w:tcW w:w="2268" w:type="dxa"/>
            <w:tcBorders>
              <w:top w:val="nil"/>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1 сотрудника: 30-15 при этажности 2-5</w:t>
            </w:r>
          </w:p>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Деловое управление</w:t>
            </w:r>
          </w:p>
        </w:tc>
      </w:tr>
      <w:tr w:rsidR="007628F1" w:rsidRPr="0092151A" w:rsidTr="006B5E87">
        <w:tc>
          <w:tcPr>
            <w:tcW w:w="2268"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7628F1" w:rsidRPr="0092151A" w:rsidTr="006B5E87">
        <w:tc>
          <w:tcPr>
            <w:tcW w:w="2268"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2"/>
              <w:jc w:val="left"/>
              <w:rPr>
                <w:b/>
              </w:rPr>
            </w:pPr>
            <w:r w:rsidRPr="0092151A">
              <w:rPr>
                <w:b/>
              </w:rPr>
              <w:t>Торговые центры</w:t>
            </w:r>
          </w:p>
          <w:p w:rsidR="007628F1" w:rsidRPr="0092151A" w:rsidRDefault="007628F1" w:rsidP="006B5E87">
            <w:pPr>
              <w:pStyle w:val="af3"/>
              <w:jc w:val="left"/>
              <w:rPr>
                <w:b/>
              </w:rPr>
            </w:pPr>
            <w:r w:rsidRPr="0092151A">
              <w:rPr>
                <w:b/>
              </w:rPr>
              <w:t>(Торгово-развлекательные центры)</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Общественное питание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Гостиничное обслуживание</w:t>
            </w:r>
          </w:p>
        </w:tc>
      </w:tr>
      <w:tr w:rsidR="007628F1" w:rsidRPr="0092151A" w:rsidTr="006B5E87">
        <w:tc>
          <w:tcPr>
            <w:tcW w:w="2268"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Гостиница</w:t>
            </w:r>
          </w:p>
        </w:tc>
        <w:tc>
          <w:tcPr>
            <w:tcW w:w="3261"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место): до 100 мест – 55; от 100 до 500 мест – 30; 500-1000 мест - 20; свыше 1000 мест - 15.</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Развлечения</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Спорт</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7628F1" w:rsidRPr="0092151A" w:rsidRDefault="007628F1" w:rsidP="006B5E87">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p>
        </w:tc>
      </w:tr>
    </w:tbl>
    <w:p w:rsidR="007628F1" w:rsidRDefault="007628F1" w:rsidP="007628F1">
      <w:pPr>
        <w:spacing w:after="0" w:line="240" w:lineRule="auto"/>
        <w:ind w:firstLine="851"/>
        <w:jc w:val="both"/>
        <w:rPr>
          <w:rFonts w:ascii="Times New Roman" w:eastAsia="Times New Roman" w:hAnsi="Times New Roman" w:cs="Times New Roman"/>
          <w:i/>
          <w:sz w:val="24"/>
          <w:szCs w:val="24"/>
        </w:rPr>
      </w:pPr>
    </w:p>
    <w:p w:rsidR="007628F1" w:rsidRPr="0092151A" w:rsidRDefault="007628F1" w:rsidP="007628F1">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7628F1" w:rsidRPr="0092151A" w:rsidRDefault="007628F1" w:rsidP="007628F1">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7628F1" w:rsidRDefault="007628F1" w:rsidP="007628F1">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7628F1" w:rsidRDefault="007628F1" w:rsidP="007628F1">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3F51A0" w:rsidRPr="00AC7D20" w:rsidRDefault="007628F1" w:rsidP="007628F1">
      <w:pPr>
        <w:spacing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7628F1" w:rsidRPr="003B5D38" w:rsidRDefault="009C2B10" w:rsidP="007628F1">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О-2. Зона дошкольных и общеобразовательных учреждений</w:t>
      </w:r>
      <w:r w:rsidR="007628F1" w:rsidRPr="007628F1">
        <w:rPr>
          <w:rFonts w:ascii="Times New Roman" w:hAnsi="Times New Roman" w:cs="Times New Roman"/>
          <w:b/>
          <w:sz w:val="24"/>
          <w:szCs w:val="28"/>
          <w:u w:val="single"/>
        </w:rPr>
        <w:t xml:space="preserve"> </w:t>
      </w:r>
    </w:p>
    <w:p w:rsidR="007628F1" w:rsidRPr="009C2B10" w:rsidRDefault="007628F1" w:rsidP="007628F1">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628F1" w:rsidRPr="000D7936" w:rsidTr="006B5E87">
        <w:tc>
          <w:tcPr>
            <w:tcW w:w="2268" w:type="dxa"/>
            <w:tcBorders>
              <w:top w:val="single" w:sz="4" w:space="0" w:color="auto"/>
              <w:bottom w:val="single" w:sz="4" w:space="0" w:color="auto"/>
              <w:right w:val="single" w:sz="4" w:space="0" w:color="auto"/>
            </w:tcBorders>
          </w:tcPr>
          <w:p w:rsidR="007628F1" w:rsidRPr="001464FC" w:rsidRDefault="007628F1" w:rsidP="006B5E87">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1464FC" w:rsidRDefault="007628F1" w:rsidP="006B5E87">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628F1" w:rsidRPr="001464FC" w:rsidRDefault="007628F1" w:rsidP="006B5E87">
            <w:pPr>
              <w:pStyle w:val="af3"/>
              <w:ind w:left="-108" w:right="-117"/>
              <w:rPr>
                <w:b/>
              </w:rPr>
            </w:pPr>
            <w:r w:rsidRPr="001464FC">
              <w:rPr>
                <w:b/>
              </w:rPr>
              <w:t>Код (числовое обозначение) вида разрешенного использования земельного участка***</w:t>
            </w:r>
          </w:p>
        </w:tc>
      </w:tr>
      <w:tr w:rsidR="007628F1" w:rsidRPr="000D7936" w:rsidTr="006B5E87">
        <w:trPr>
          <w:tblHeader/>
        </w:trPr>
        <w:tc>
          <w:tcPr>
            <w:tcW w:w="2268" w:type="dxa"/>
            <w:tcBorders>
              <w:top w:val="single" w:sz="4" w:space="0" w:color="auto"/>
              <w:bottom w:val="single" w:sz="4" w:space="0" w:color="auto"/>
              <w:right w:val="single" w:sz="4" w:space="0" w:color="auto"/>
            </w:tcBorders>
          </w:tcPr>
          <w:p w:rsidR="007628F1" w:rsidRPr="001464FC" w:rsidRDefault="007628F1" w:rsidP="006B5E87">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7628F1" w:rsidRPr="001464FC" w:rsidRDefault="007628F1" w:rsidP="006B5E87">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7628F1" w:rsidRPr="001464FC" w:rsidRDefault="007628F1" w:rsidP="006B5E87">
            <w:pPr>
              <w:pStyle w:val="af3"/>
              <w:ind w:left="-108" w:right="-117"/>
              <w:rPr>
                <w:b/>
              </w:rPr>
            </w:pPr>
            <w:r w:rsidRPr="001464FC">
              <w:rPr>
                <w:b/>
              </w:rPr>
              <w:t>3</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1464FC" w:rsidRDefault="007628F1" w:rsidP="006B5E87">
            <w:pPr>
              <w:pStyle w:val="af2"/>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7628F1" w:rsidRPr="001464FC" w:rsidRDefault="007628F1" w:rsidP="006B5E87">
            <w:pPr>
              <w:pStyle w:val="af2"/>
            </w:pPr>
            <w:proofErr w:type="gramStart"/>
            <w:r w:rsidRPr="00B10DF8">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10DF8">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7628F1" w:rsidRPr="001464FC" w:rsidRDefault="007628F1" w:rsidP="006B5E87">
            <w:pPr>
              <w:pStyle w:val="af3"/>
            </w:pPr>
            <w:r w:rsidRPr="001464FC">
              <w:t>3.5</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1464FC" w:rsidRDefault="007628F1" w:rsidP="006B5E87">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7628F1" w:rsidRPr="001464FC" w:rsidRDefault="007628F1" w:rsidP="006B5E87">
            <w:pPr>
              <w:pStyle w:val="af2"/>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2" w:type="dxa"/>
            <w:tcBorders>
              <w:top w:val="single" w:sz="4" w:space="0" w:color="auto"/>
              <w:left w:val="single" w:sz="4" w:space="0" w:color="auto"/>
              <w:bottom w:val="single" w:sz="4" w:space="0" w:color="auto"/>
            </w:tcBorders>
          </w:tcPr>
          <w:p w:rsidR="007628F1" w:rsidRPr="001464FC" w:rsidRDefault="007628F1" w:rsidP="006B5E87">
            <w:pPr>
              <w:pStyle w:val="af3"/>
            </w:pPr>
            <w:r w:rsidRPr="001464FC">
              <w:t>3.6</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026D85" w:rsidRDefault="007628F1" w:rsidP="006B5E87">
            <w:pPr>
              <w:pStyle w:val="af3"/>
              <w:ind w:left="-108" w:right="-108"/>
              <w:rPr>
                <w:b/>
              </w:rPr>
            </w:pPr>
            <w:r w:rsidRPr="00026D85">
              <w:rPr>
                <w:b/>
              </w:rPr>
              <w:t xml:space="preserve">Условно </w:t>
            </w:r>
            <w:r w:rsidRPr="00026D85">
              <w:rPr>
                <w:b/>
              </w:rPr>
              <w:lastRenderedPageBreak/>
              <w:t>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026D85" w:rsidRDefault="007628F1" w:rsidP="006B5E87">
            <w:pPr>
              <w:pStyle w:val="af3"/>
              <w:ind w:left="-108" w:right="-108"/>
              <w:rPr>
                <w:b/>
              </w:rPr>
            </w:pPr>
            <w:r w:rsidRPr="00026D85">
              <w:rPr>
                <w:b/>
              </w:rPr>
              <w:lastRenderedPageBreak/>
              <w:t xml:space="preserve">Описание условно разрешенного вида использования </w:t>
            </w:r>
            <w:r w:rsidRPr="00026D85">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7628F1" w:rsidRPr="00026D85" w:rsidRDefault="007628F1" w:rsidP="006B5E87">
            <w:pPr>
              <w:pStyle w:val="af3"/>
              <w:ind w:left="-108" w:right="-117"/>
              <w:rPr>
                <w:b/>
              </w:rPr>
            </w:pPr>
            <w:r w:rsidRPr="00026D85">
              <w:rPr>
                <w:b/>
              </w:rPr>
              <w:lastRenderedPageBreak/>
              <w:t xml:space="preserve">Код (числовое </w:t>
            </w:r>
            <w:r w:rsidRPr="00026D85">
              <w:rPr>
                <w:b/>
              </w:rPr>
              <w:lastRenderedPageBreak/>
              <w:t>обозначение) условно разрешенного вида использования земельного участка***</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026D85" w:rsidRDefault="007628F1" w:rsidP="006B5E87">
            <w:pPr>
              <w:pStyle w:val="af3"/>
              <w:ind w:left="-108" w:right="-108"/>
              <w:rPr>
                <w:b/>
              </w:rPr>
            </w:pPr>
            <w:r w:rsidRPr="00026D85">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7628F1" w:rsidRPr="00026D85" w:rsidRDefault="007628F1" w:rsidP="006B5E87">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7628F1" w:rsidRPr="00026D85" w:rsidRDefault="007628F1" w:rsidP="006B5E87">
            <w:pPr>
              <w:pStyle w:val="af3"/>
              <w:ind w:left="-108" w:right="-117"/>
              <w:rPr>
                <w:b/>
              </w:rPr>
            </w:pPr>
            <w:r w:rsidRPr="00026D85">
              <w:rPr>
                <w:b/>
              </w:rPr>
              <w:t>3</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5342CD" w:rsidRDefault="007628F1"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628F1" w:rsidRPr="005342CD" w:rsidRDefault="007628F1" w:rsidP="006B5E87">
            <w:pPr>
              <w:pStyle w:val="af2"/>
            </w:pPr>
            <w:proofErr w:type="gramStart"/>
            <w:r w:rsidRPr="00B10DF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10DF8">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628F1" w:rsidRPr="005342CD" w:rsidRDefault="007628F1" w:rsidP="006B5E87">
            <w:pPr>
              <w:pStyle w:val="af3"/>
            </w:pPr>
            <w:r w:rsidRPr="005342CD">
              <w:t>3.1</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026D85" w:rsidRDefault="007628F1" w:rsidP="006B5E87">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7628F1" w:rsidRPr="00026D85" w:rsidRDefault="007628F1" w:rsidP="006B5E87">
            <w:pPr>
              <w:pStyle w:val="af2"/>
            </w:pPr>
            <w:r w:rsidRPr="00B10DF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628F1" w:rsidRPr="00026D85" w:rsidRDefault="007628F1" w:rsidP="006B5E87">
            <w:pPr>
              <w:pStyle w:val="af3"/>
            </w:pPr>
            <w:r w:rsidRPr="00026D85">
              <w:t>4.6</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af3"/>
              <w:ind w:left="-108" w:right="-117"/>
              <w:rPr>
                <w:b/>
              </w:rPr>
            </w:pPr>
            <w:r w:rsidRPr="00460624">
              <w:rPr>
                <w:b/>
              </w:rPr>
              <w:t>3</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Спорт</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proofErr w:type="gramStart"/>
            <w:r w:rsidRPr="0046062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60624">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t>5.1</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460624">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lastRenderedPageBreak/>
              <w:t>12.0</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lastRenderedPageBreak/>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t>13.1</w:t>
            </w:r>
          </w:p>
        </w:tc>
      </w:tr>
      <w:tr w:rsidR="007628F1" w:rsidRPr="000D7936" w:rsidTr="006B5E87">
        <w:tc>
          <w:tcPr>
            <w:tcW w:w="2268" w:type="dxa"/>
            <w:tcBorders>
              <w:top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7628F1" w:rsidRPr="00460624" w:rsidRDefault="007628F1" w:rsidP="006B5E87">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7628F1" w:rsidRPr="00460624" w:rsidRDefault="007628F1" w:rsidP="006B5E87">
            <w:pPr>
              <w:pStyle w:val="formattext"/>
              <w:spacing w:before="0" w:beforeAutospacing="0" w:after="0" w:afterAutospacing="0"/>
              <w:jc w:val="center"/>
              <w:textAlignment w:val="baseline"/>
            </w:pPr>
            <w:r w:rsidRPr="00460624">
              <w:t>13.2</w:t>
            </w:r>
          </w:p>
        </w:tc>
      </w:tr>
    </w:tbl>
    <w:p w:rsidR="007628F1" w:rsidRPr="00C4424C" w:rsidRDefault="007628F1" w:rsidP="007628F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28F1" w:rsidRDefault="007628F1" w:rsidP="007628F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7628F1" w:rsidRDefault="007628F1" w:rsidP="007628F1">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7628F1" w:rsidRPr="00331DB5" w:rsidRDefault="007628F1" w:rsidP="007628F1">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7628F1" w:rsidRDefault="007628F1" w:rsidP="007628F1">
      <w:pPr>
        <w:pStyle w:val="nienie"/>
        <w:spacing w:before="240"/>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7628F1" w:rsidRPr="0092151A" w:rsidTr="006B5E87">
        <w:tc>
          <w:tcPr>
            <w:tcW w:w="2268" w:type="dxa"/>
            <w:tcBorders>
              <w:top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7628F1" w:rsidRPr="0092151A" w:rsidRDefault="007628F1" w:rsidP="006B5E87">
            <w:pPr>
              <w:pStyle w:val="af3"/>
              <w:ind w:left="-108" w:right="-117"/>
              <w:rPr>
                <w:b/>
              </w:rPr>
            </w:pPr>
            <w:r w:rsidRPr="0092151A">
              <w:rPr>
                <w:b/>
              </w:rPr>
              <w:t>Размеры земельных участков</w:t>
            </w:r>
          </w:p>
        </w:tc>
      </w:tr>
      <w:tr w:rsidR="007628F1" w:rsidRPr="0092151A" w:rsidTr="006B5E87">
        <w:trPr>
          <w:tblHeader/>
        </w:trPr>
        <w:tc>
          <w:tcPr>
            <w:tcW w:w="2268" w:type="dxa"/>
            <w:tcBorders>
              <w:top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7628F1" w:rsidRPr="0092151A" w:rsidRDefault="007628F1" w:rsidP="006B5E87">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7628F1" w:rsidRPr="0092151A" w:rsidRDefault="007628F1" w:rsidP="006B5E87">
            <w:pPr>
              <w:pStyle w:val="af3"/>
              <w:ind w:left="-108" w:right="-117"/>
              <w:rPr>
                <w:b/>
              </w:rPr>
            </w:pPr>
            <w:r w:rsidRPr="0092151A">
              <w:rPr>
                <w:b/>
              </w:rPr>
              <w:t>3</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Здравоохранение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 xml:space="preserve">18,15 посещений в смену на 1 </w:t>
            </w:r>
            <w:proofErr w:type="spellStart"/>
            <w:r w:rsidRPr="0092151A">
              <w:t>тыс</w:t>
            </w:r>
            <w:proofErr w:type="gramStart"/>
            <w:r w:rsidRPr="0092151A">
              <w:t>.ч</w:t>
            </w:r>
            <w:proofErr w:type="gramEnd"/>
            <w:r w:rsidRPr="0092151A">
              <w:t>ел</w:t>
            </w:r>
            <w:proofErr w:type="spellEnd"/>
            <w:r w:rsidRPr="0092151A">
              <w:t>.</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На 100 посещений в смену - встроенные; 0,1 га на 100 посещений в смену, но не менее 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На 100 посещений в смену - встроенные; 0,1 га на 100 посещений в смену, но не менее 0,2 га</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70-100 м</w:t>
            </w:r>
            <w:proofErr w:type="gramStart"/>
            <w:r w:rsidRPr="0092151A">
              <w:t>2</w:t>
            </w:r>
            <w:proofErr w:type="gramEnd"/>
            <w:r w:rsidRPr="0092151A">
              <w:t xml:space="preserve"> на 1 место</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pPr>
            <w:r w:rsidRPr="0092151A">
              <w:rPr>
                <w:b/>
              </w:rPr>
              <w:t>Образование и просвещение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lastRenderedPageBreak/>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7628F1" w:rsidRPr="0092151A" w:rsidRDefault="007628F1" w:rsidP="006B5E87">
            <w:pPr>
              <w:pStyle w:val="af3"/>
              <w:jc w:val="left"/>
            </w:pPr>
            <w:r w:rsidRPr="0092151A">
              <w:t xml:space="preserve"> Для проектов повторного применения - от 60 до 110.</w:t>
            </w:r>
          </w:p>
          <w:p w:rsidR="007628F1" w:rsidRPr="0092151A" w:rsidRDefault="007628F1" w:rsidP="006B5E87">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proofErr w:type="spellStart"/>
            <w:r w:rsidRPr="0092151A">
              <w:t>Проф</w:t>
            </w:r>
            <w:proofErr w:type="gramStart"/>
            <w:r w:rsidRPr="0092151A">
              <w:t>.т</w:t>
            </w:r>
            <w:proofErr w:type="gramEnd"/>
            <w:r w:rsidRPr="0092151A">
              <w:t>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7628F1" w:rsidRPr="0092151A" w:rsidRDefault="007628F1" w:rsidP="006B5E87">
            <w:pPr>
              <w:pStyle w:val="af3"/>
              <w:tabs>
                <w:tab w:val="left" w:pos="1215"/>
              </w:tabs>
              <w:jc w:val="left"/>
            </w:pPr>
            <w:r w:rsidRPr="0092151A">
              <w:t>до 300 75 м</w:t>
            </w:r>
            <w:proofErr w:type="gramStart"/>
            <w:r w:rsidRPr="0092151A">
              <w:t>2</w:t>
            </w:r>
            <w:proofErr w:type="gramEnd"/>
            <w:r w:rsidRPr="0092151A">
              <w:t xml:space="preserve"> на 1 учащегося</w:t>
            </w:r>
          </w:p>
          <w:p w:rsidR="007628F1" w:rsidRPr="0092151A" w:rsidRDefault="007628F1" w:rsidP="006B5E87">
            <w:pPr>
              <w:pStyle w:val="af3"/>
              <w:tabs>
                <w:tab w:val="left" w:pos="1215"/>
              </w:tabs>
              <w:jc w:val="left"/>
            </w:pPr>
            <w:r w:rsidRPr="0092151A">
              <w:t>св. 300 до 900 50-65 м</w:t>
            </w:r>
            <w:proofErr w:type="gramStart"/>
            <w:r w:rsidRPr="0092151A">
              <w:t>2</w:t>
            </w:r>
            <w:proofErr w:type="gramEnd"/>
            <w:r w:rsidRPr="0092151A">
              <w:t xml:space="preserve"> на 1 учащегося</w:t>
            </w:r>
          </w:p>
          <w:p w:rsidR="007628F1" w:rsidRPr="0092151A" w:rsidRDefault="007628F1" w:rsidP="006B5E87">
            <w:pPr>
              <w:pStyle w:val="af3"/>
              <w:tabs>
                <w:tab w:val="left" w:pos="1215"/>
              </w:tabs>
              <w:jc w:val="left"/>
            </w:pPr>
            <w:r w:rsidRPr="0092151A">
              <w:t>св. 900 до 1600 30-40 м</w:t>
            </w:r>
            <w:proofErr w:type="gramStart"/>
            <w:r w:rsidRPr="0092151A">
              <w:t>2</w:t>
            </w:r>
            <w:proofErr w:type="gramEnd"/>
            <w:r w:rsidRPr="0092151A">
              <w:t xml:space="preserve"> на 1 учащегося</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7628F1" w:rsidRPr="0092151A" w:rsidRDefault="007628F1"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w:t>
            </w:r>
            <w:r w:rsidRPr="0092151A">
              <w:rPr>
                <w:rFonts w:ascii="Times New Roman" w:hAnsi="Times New Roman" w:cs="Times New Roman"/>
                <w:sz w:val="24"/>
                <w:szCs w:val="24"/>
              </w:rPr>
              <w:lastRenderedPageBreak/>
              <w:t xml:space="preserve">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lastRenderedPageBreak/>
              <w:t>Культурное развитие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proofErr w:type="gramStart"/>
            <w:r w:rsidRPr="0092151A">
              <w:t>Музее</w:t>
            </w:r>
            <w:proofErr w:type="gramEnd"/>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p>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7628F1" w:rsidRPr="0092151A" w:rsidRDefault="007628F1" w:rsidP="006B5E87">
            <w:pPr>
              <w:pStyle w:val="af3"/>
              <w:jc w:val="left"/>
            </w:pPr>
            <w:r w:rsidRPr="0092151A">
              <w:t>По заданию на проектирование</w:t>
            </w:r>
          </w:p>
        </w:tc>
      </w:tr>
      <w:tr w:rsidR="007628F1" w:rsidRPr="0092151A" w:rsidTr="006B5E87">
        <w:tc>
          <w:tcPr>
            <w:tcW w:w="10056" w:type="dxa"/>
            <w:gridSpan w:val="3"/>
            <w:tcBorders>
              <w:top w:val="single" w:sz="4" w:space="0" w:color="auto"/>
              <w:bottom w:val="single" w:sz="4" w:space="0" w:color="auto"/>
            </w:tcBorders>
          </w:tcPr>
          <w:p w:rsidR="007628F1" w:rsidRPr="0092151A" w:rsidRDefault="007628F1" w:rsidP="006B5E87">
            <w:pPr>
              <w:pStyle w:val="af3"/>
              <w:jc w:val="left"/>
              <w:rPr>
                <w:b/>
              </w:rPr>
            </w:pPr>
            <w:r w:rsidRPr="0092151A">
              <w:rPr>
                <w:b/>
              </w:rPr>
              <w:t>Общественное питание</w:t>
            </w:r>
          </w:p>
        </w:tc>
      </w:tr>
      <w:tr w:rsidR="007628F1" w:rsidRPr="0092151A" w:rsidTr="006B5E87">
        <w:tc>
          <w:tcPr>
            <w:tcW w:w="2268" w:type="dxa"/>
            <w:tcBorders>
              <w:top w:val="single" w:sz="4" w:space="0" w:color="auto"/>
              <w:bottom w:val="single" w:sz="4" w:space="0" w:color="auto"/>
              <w:right w:val="single" w:sz="4" w:space="0" w:color="auto"/>
            </w:tcBorders>
          </w:tcPr>
          <w:p w:rsidR="007628F1" w:rsidRPr="0092151A" w:rsidRDefault="007628F1"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7628F1" w:rsidRPr="0092151A" w:rsidRDefault="007628F1"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bl>
    <w:p w:rsidR="007628F1" w:rsidRDefault="007628F1" w:rsidP="007628F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7628F1" w:rsidRPr="009A31E9" w:rsidRDefault="007628F1" w:rsidP="007628F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7628F1" w:rsidRPr="009A31E9" w:rsidRDefault="007628F1" w:rsidP="007628F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7628F1" w:rsidRDefault="007628F1" w:rsidP="007628F1">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085139" w:rsidRDefault="007628F1" w:rsidP="007628F1">
      <w:pPr>
        <w:spacing w:before="240" w:line="240" w:lineRule="auto"/>
        <w:ind w:firstLine="709"/>
        <w:jc w:val="both"/>
        <w:rPr>
          <w:rFonts w:ascii="Times New Roman" w:hAnsi="Times New Roman" w:cs="Times New Roman"/>
          <w:i/>
        </w:rPr>
      </w:pPr>
      <w:r w:rsidRPr="00AB372A">
        <w:rPr>
          <w:rFonts w:ascii="Times New Roman" w:hAnsi="Times New Roman" w:cs="Times New Roman"/>
          <w:b/>
          <w:i/>
          <w:iCs/>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rPr>
        <w:t>согласно Статьи</w:t>
      </w:r>
      <w:proofErr w:type="gramEnd"/>
      <w:r w:rsidRPr="00AB372A">
        <w:rPr>
          <w:rFonts w:ascii="Times New Roman" w:hAnsi="Times New Roman" w:cs="Times New Roman"/>
          <w:b/>
          <w:i/>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356BD7" w:rsidRPr="002A032F" w:rsidRDefault="00F37460" w:rsidP="00356BD7">
      <w:pPr>
        <w:spacing w:before="240" w:line="240" w:lineRule="auto"/>
        <w:ind w:firstLine="709"/>
        <w:jc w:val="both"/>
        <w:rPr>
          <w:rFonts w:ascii="Times New Roman" w:hAnsi="Times New Roman" w:cs="Times New Roman"/>
          <w:b/>
          <w:bCs/>
          <w:sz w:val="24"/>
          <w:szCs w:val="24"/>
          <w:u w:val="single"/>
        </w:rPr>
      </w:pPr>
      <w:r w:rsidRPr="002A032F">
        <w:rPr>
          <w:rFonts w:ascii="Times New Roman" w:hAnsi="Times New Roman" w:cs="Times New Roman"/>
          <w:b/>
          <w:bCs/>
          <w:sz w:val="24"/>
          <w:szCs w:val="24"/>
          <w:u w:val="single"/>
        </w:rPr>
        <w:t>КБ</w:t>
      </w:r>
      <w:r w:rsidR="00AC7D20">
        <w:rPr>
          <w:rFonts w:ascii="Times New Roman" w:hAnsi="Times New Roman" w:cs="Times New Roman"/>
          <w:b/>
          <w:bCs/>
          <w:sz w:val="24"/>
          <w:szCs w:val="24"/>
          <w:u w:val="single"/>
        </w:rPr>
        <w:t>-1.</w:t>
      </w:r>
      <w:r w:rsidRPr="002A032F">
        <w:rPr>
          <w:rFonts w:ascii="Times New Roman" w:hAnsi="Times New Roman" w:cs="Times New Roman"/>
          <w:b/>
          <w:bCs/>
          <w:sz w:val="24"/>
          <w:szCs w:val="24"/>
          <w:u w:val="single"/>
        </w:rPr>
        <w:t xml:space="preserve"> Зона коммунально-бытового</w:t>
      </w:r>
      <w:r w:rsidR="000E442A">
        <w:rPr>
          <w:rFonts w:ascii="Times New Roman" w:hAnsi="Times New Roman" w:cs="Times New Roman"/>
          <w:b/>
          <w:bCs/>
          <w:sz w:val="24"/>
          <w:szCs w:val="24"/>
          <w:u w:val="single"/>
        </w:rPr>
        <w:t xml:space="preserve"> и коммерческого</w:t>
      </w:r>
      <w:r w:rsidRPr="002A032F">
        <w:rPr>
          <w:rFonts w:ascii="Times New Roman" w:hAnsi="Times New Roman" w:cs="Times New Roman"/>
          <w:b/>
          <w:bCs/>
          <w:sz w:val="24"/>
          <w:szCs w:val="24"/>
          <w:u w:val="single"/>
        </w:rPr>
        <w:t xml:space="preserve"> назначения.</w:t>
      </w:r>
      <w:r w:rsidR="00356BD7" w:rsidRPr="00356BD7">
        <w:rPr>
          <w:rFonts w:ascii="Times New Roman" w:hAnsi="Times New Roman" w:cs="Times New Roman"/>
          <w:b/>
          <w:bCs/>
          <w:sz w:val="24"/>
          <w:szCs w:val="24"/>
          <w:u w:val="single"/>
        </w:rPr>
        <w:t xml:space="preserve"> </w:t>
      </w:r>
    </w:p>
    <w:p w:rsidR="00356BD7" w:rsidRDefault="00356BD7" w:rsidP="00356BD7">
      <w:pPr>
        <w:spacing w:after="0" w:line="240" w:lineRule="auto"/>
        <w:ind w:firstLine="709"/>
        <w:jc w:val="both"/>
        <w:rPr>
          <w:rFonts w:ascii="Times New Roman" w:hAnsi="Times New Roman" w:cs="Times New Roman"/>
          <w:i/>
          <w:sz w:val="24"/>
          <w:szCs w:val="24"/>
        </w:rPr>
      </w:pPr>
      <w:r w:rsidRPr="00B45A2F">
        <w:rPr>
          <w:rFonts w:ascii="Times New Roman" w:hAnsi="Times New Roman" w:cs="Times New Roman"/>
          <w:i/>
          <w:sz w:val="24"/>
          <w:szCs w:val="24"/>
        </w:rPr>
        <w:t xml:space="preserve">Зона социального и коммунально-бытового </w:t>
      </w:r>
      <w:r>
        <w:rPr>
          <w:rFonts w:ascii="Times New Roman" w:hAnsi="Times New Roman" w:cs="Times New Roman"/>
          <w:i/>
          <w:sz w:val="24"/>
          <w:szCs w:val="24"/>
        </w:rPr>
        <w:t xml:space="preserve"> </w:t>
      </w:r>
      <w:r w:rsidRPr="00B45A2F">
        <w:rPr>
          <w:rFonts w:ascii="Times New Roman" w:hAnsi="Times New Roman" w:cs="Times New Roman"/>
          <w:i/>
          <w:sz w:val="24"/>
          <w:szCs w:val="24"/>
        </w:rPr>
        <w:t>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56BD7" w:rsidRPr="005342CD" w:rsidTr="006B5E87">
        <w:tc>
          <w:tcPr>
            <w:tcW w:w="2268" w:type="dxa"/>
            <w:tcBorders>
              <w:top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56BD7" w:rsidRPr="00735809" w:rsidRDefault="00356BD7" w:rsidP="006B5E87">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356BD7" w:rsidRPr="005342CD" w:rsidTr="006B5E87">
        <w:trPr>
          <w:tblHeader/>
        </w:trPr>
        <w:tc>
          <w:tcPr>
            <w:tcW w:w="2268" w:type="dxa"/>
            <w:tcBorders>
              <w:top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56BD7" w:rsidRPr="00735809" w:rsidRDefault="00356BD7" w:rsidP="006B5E87">
            <w:pPr>
              <w:pStyle w:val="af3"/>
              <w:ind w:left="-108" w:right="-117"/>
              <w:rPr>
                <w:b/>
              </w:rPr>
            </w:pPr>
            <w:r w:rsidRPr="00735809">
              <w:rPr>
                <w:b/>
              </w:rPr>
              <w:t>3</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B45A2F">
              <w:t xml:space="preserve">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3.1</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3.3</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3.8</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proofErr w:type="gramStart"/>
            <w:r w:rsidRPr="005342CD">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342CD">
              <w:lastRenderedPageBreak/>
              <w:t>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lastRenderedPageBreak/>
              <w:t>3.9</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lastRenderedPageBreak/>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3.10</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4.1</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Торговые центры</w:t>
            </w:r>
          </w:p>
          <w:p w:rsidR="00356BD7" w:rsidRPr="005342CD" w:rsidRDefault="00356BD7" w:rsidP="006B5E87">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4.2</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Рынки</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4.3</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4.4</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4.5</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4.6</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4.7</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Развлечения</w:t>
            </w:r>
          </w:p>
        </w:tc>
        <w:tc>
          <w:tcPr>
            <w:tcW w:w="6096" w:type="dxa"/>
            <w:tcBorders>
              <w:top w:val="single" w:sz="4" w:space="0" w:color="auto"/>
              <w:left w:val="single" w:sz="4" w:space="0" w:color="auto"/>
              <w:bottom w:val="single" w:sz="4" w:space="0" w:color="auto"/>
              <w:right w:val="single" w:sz="4" w:space="0" w:color="auto"/>
            </w:tcBorders>
          </w:tcPr>
          <w:p w:rsidR="00356BD7" w:rsidRPr="00B45A2F" w:rsidRDefault="00356BD7" w:rsidP="006B5E87">
            <w:pPr>
              <w:pStyle w:val="af2"/>
            </w:pPr>
            <w:proofErr w:type="gramStart"/>
            <w:r w:rsidRPr="00B45A2F">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B45A2F">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5A2F">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lastRenderedPageBreak/>
              <w:t>4.8</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356BD7" w:rsidRPr="00B45A2F" w:rsidRDefault="00356BD7" w:rsidP="006B5E87">
            <w:pPr>
              <w:pStyle w:val="af2"/>
            </w:pPr>
            <w:r w:rsidRPr="00B45A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5.1</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bookmarkStart w:id="34" w:name="sub_1083"/>
            <w:r w:rsidRPr="005342CD">
              <w:t>Обеспечение внутреннего правопорядка</w:t>
            </w:r>
            <w:bookmarkEnd w:id="34"/>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8.3</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356BD7" w:rsidRPr="00735809" w:rsidRDefault="00356BD7"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56BD7" w:rsidRPr="00735809" w:rsidRDefault="00356BD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56BD7" w:rsidRPr="00735809" w:rsidRDefault="00356BD7" w:rsidP="006B5E87">
            <w:pPr>
              <w:pStyle w:val="af3"/>
              <w:ind w:left="-108" w:right="-117"/>
              <w:rPr>
                <w:b/>
              </w:rPr>
            </w:pPr>
            <w:r w:rsidRPr="00735809">
              <w:rPr>
                <w:b/>
              </w:rPr>
              <w:t>3</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356BD7" w:rsidRPr="005342CD" w:rsidRDefault="00356BD7" w:rsidP="006B5E8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4.9</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bookmarkStart w:id="35" w:name="sub_1064"/>
            <w:r w:rsidRPr="005342CD">
              <w:t>Пищевая промышленность</w:t>
            </w:r>
            <w:bookmarkEnd w:id="35"/>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t>6.4</w:t>
            </w:r>
          </w:p>
        </w:tc>
      </w:tr>
      <w:tr w:rsidR="00356BD7" w:rsidRPr="005342CD" w:rsidTr="006B5E87">
        <w:tc>
          <w:tcPr>
            <w:tcW w:w="2268" w:type="dxa"/>
            <w:tcBorders>
              <w:top w:val="single" w:sz="4" w:space="0" w:color="auto"/>
              <w:bottom w:val="single" w:sz="4" w:space="0" w:color="auto"/>
              <w:right w:val="single" w:sz="4" w:space="0" w:color="auto"/>
            </w:tcBorders>
          </w:tcPr>
          <w:p w:rsidR="00356BD7" w:rsidRPr="005342CD" w:rsidRDefault="00356BD7" w:rsidP="006B5E87">
            <w:pPr>
              <w:pStyle w:val="af2"/>
              <w:jc w:val="left"/>
            </w:pPr>
            <w:bookmarkStart w:id="36" w:name="sub_1069"/>
            <w:r w:rsidRPr="005342CD">
              <w:t>Склады</w:t>
            </w:r>
            <w:bookmarkEnd w:id="36"/>
          </w:p>
        </w:tc>
        <w:tc>
          <w:tcPr>
            <w:tcW w:w="6096" w:type="dxa"/>
            <w:tcBorders>
              <w:top w:val="single" w:sz="4" w:space="0" w:color="auto"/>
              <w:left w:val="single" w:sz="4" w:space="0" w:color="auto"/>
              <w:bottom w:val="single" w:sz="4" w:space="0" w:color="auto"/>
              <w:right w:val="single" w:sz="4" w:space="0" w:color="auto"/>
            </w:tcBorders>
          </w:tcPr>
          <w:p w:rsidR="00356BD7" w:rsidRPr="005342CD" w:rsidRDefault="00356BD7" w:rsidP="006B5E87">
            <w:pPr>
              <w:pStyle w:val="af2"/>
            </w:pPr>
            <w:proofErr w:type="gramStart"/>
            <w:r w:rsidRPr="005342CD">
              <w:t xml:space="preserve">Размещение сооружений, имеющих назначение по </w:t>
            </w:r>
            <w:r w:rsidRPr="005342CD">
              <w:lastRenderedPageBreak/>
              <w:t xml:space="preserve">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356BD7" w:rsidRPr="005342CD" w:rsidRDefault="00356BD7" w:rsidP="006B5E87">
            <w:pPr>
              <w:pStyle w:val="af3"/>
            </w:pPr>
            <w:r w:rsidRPr="005342CD">
              <w:lastRenderedPageBreak/>
              <w:t>6.9</w:t>
            </w:r>
          </w:p>
        </w:tc>
      </w:tr>
    </w:tbl>
    <w:p w:rsidR="00356BD7" w:rsidRPr="00C4424C" w:rsidRDefault="00356BD7" w:rsidP="00356BD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56BD7" w:rsidRDefault="00356BD7" w:rsidP="00356BD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56BD7" w:rsidRDefault="00356BD7" w:rsidP="00356BD7">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56BD7" w:rsidRDefault="00356BD7" w:rsidP="00356BD7">
      <w:pPr>
        <w:spacing w:after="0"/>
        <w:ind w:firstLine="851"/>
        <w:jc w:val="both"/>
        <w:rPr>
          <w:rFonts w:ascii="Times New Roman" w:eastAsia="Times New Roman" w:hAnsi="Times New Roman" w:cs="Times New Roman"/>
          <w:i/>
          <w:sz w:val="24"/>
          <w:szCs w:val="24"/>
        </w:rPr>
      </w:pPr>
    </w:p>
    <w:p w:rsidR="00356BD7" w:rsidRPr="009A31E9" w:rsidRDefault="00356BD7" w:rsidP="00356BD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 включают</w:t>
      </w:r>
      <w:r w:rsidRPr="009A31E9">
        <w:rPr>
          <w:rFonts w:ascii="Times New Roman" w:eastAsia="Times New Roman" w:hAnsi="Times New Roman" w:cs="Times New Roman"/>
          <w:i/>
          <w:sz w:val="24"/>
          <w:szCs w:val="24"/>
        </w:rPr>
        <w:t xml:space="preserve"> в себя:</w:t>
      </w:r>
    </w:p>
    <w:p w:rsidR="00356BD7" w:rsidRDefault="00356BD7" w:rsidP="00356BD7">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356BD7" w:rsidRDefault="00356BD7" w:rsidP="00356BD7">
      <w:pPr>
        <w:spacing w:after="0" w:line="240" w:lineRule="auto"/>
        <w:ind w:firstLine="851"/>
        <w:jc w:val="both"/>
        <w:rPr>
          <w:rFonts w:ascii="Times New Roman" w:eastAsia="Times New Roman" w:hAnsi="Times New Roman" w:cs="Times New Roman"/>
          <w:i/>
          <w:sz w:val="24"/>
          <w:szCs w:val="24"/>
        </w:rPr>
      </w:pPr>
    </w:p>
    <w:p w:rsidR="00356BD7" w:rsidRDefault="00356BD7" w:rsidP="00356BD7">
      <w:pPr>
        <w:spacing w:after="0" w:line="240" w:lineRule="auto"/>
        <w:ind w:firstLine="851"/>
        <w:jc w:val="both"/>
        <w:rPr>
          <w:rFonts w:ascii="Times New Roman" w:eastAsia="Times New Roman" w:hAnsi="Times New Roman" w:cs="Times New Roman"/>
          <w:i/>
          <w:sz w:val="24"/>
          <w:szCs w:val="24"/>
        </w:rPr>
      </w:pPr>
    </w:p>
    <w:p w:rsidR="00356BD7" w:rsidRDefault="00356BD7" w:rsidP="00356BD7">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356BD7" w:rsidRPr="0092151A" w:rsidTr="006B5E87">
        <w:tc>
          <w:tcPr>
            <w:tcW w:w="2268" w:type="dxa"/>
            <w:tcBorders>
              <w:top w:val="single" w:sz="4" w:space="0" w:color="auto"/>
              <w:bottom w:val="single" w:sz="4" w:space="0" w:color="auto"/>
              <w:right w:val="single" w:sz="4" w:space="0" w:color="auto"/>
            </w:tcBorders>
            <w:vAlign w:val="center"/>
          </w:tcPr>
          <w:p w:rsidR="00356BD7" w:rsidRPr="0092151A" w:rsidRDefault="00356BD7" w:rsidP="006B5E87">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356BD7" w:rsidRPr="0092151A" w:rsidRDefault="00356BD7" w:rsidP="006B5E87">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356BD7" w:rsidRPr="0092151A" w:rsidRDefault="00356BD7" w:rsidP="006B5E87">
            <w:pPr>
              <w:pStyle w:val="af3"/>
              <w:ind w:left="-108" w:right="-117"/>
              <w:rPr>
                <w:b/>
              </w:rPr>
            </w:pPr>
            <w:r w:rsidRPr="0092151A">
              <w:rPr>
                <w:b/>
              </w:rPr>
              <w:t>Размеры земельных участков</w:t>
            </w:r>
          </w:p>
        </w:tc>
      </w:tr>
      <w:tr w:rsidR="00356BD7" w:rsidRPr="0092151A" w:rsidTr="006B5E87">
        <w:trPr>
          <w:tblHeader/>
        </w:trPr>
        <w:tc>
          <w:tcPr>
            <w:tcW w:w="2268" w:type="dxa"/>
            <w:tcBorders>
              <w:top w:val="single" w:sz="4" w:space="0" w:color="auto"/>
              <w:bottom w:val="single" w:sz="4" w:space="0" w:color="auto"/>
              <w:right w:val="single" w:sz="4" w:space="0" w:color="auto"/>
            </w:tcBorders>
            <w:vAlign w:val="center"/>
          </w:tcPr>
          <w:p w:rsidR="00356BD7" w:rsidRPr="0092151A" w:rsidRDefault="00356BD7" w:rsidP="006B5E87">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356BD7" w:rsidRPr="0092151A" w:rsidRDefault="00356BD7" w:rsidP="006B5E87">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356BD7" w:rsidRPr="0092151A" w:rsidRDefault="00356BD7" w:rsidP="006B5E87">
            <w:pPr>
              <w:pStyle w:val="af3"/>
              <w:ind w:left="-108" w:right="-117"/>
              <w:rPr>
                <w:b/>
              </w:rPr>
            </w:pPr>
            <w:r w:rsidRPr="0092151A">
              <w:rPr>
                <w:b/>
              </w:rPr>
              <w:t>3</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pPr>
            <w:r w:rsidRPr="0092151A">
              <w:rPr>
                <w:b/>
              </w:rPr>
              <w:t>Бытовое обслуживание</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356BD7" w:rsidRPr="0092151A" w:rsidRDefault="00356BD7" w:rsidP="006B5E87">
            <w:pPr>
              <w:pStyle w:val="af2"/>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356BD7" w:rsidRPr="0092151A" w:rsidRDefault="00356BD7" w:rsidP="006B5E87">
            <w:pPr>
              <w:pStyle w:val="af3"/>
              <w:jc w:val="left"/>
            </w:pPr>
            <w:r w:rsidRPr="0092151A">
              <w:t>На 10 рабочих мест для предприятий мощностью, рабочих мест:</w:t>
            </w:r>
          </w:p>
          <w:p w:rsidR="00356BD7" w:rsidRPr="0092151A" w:rsidRDefault="00356BD7" w:rsidP="006B5E87">
            <w:pPr>
              <w:pStyle w:val="af3"/>
              <w:jc w:val="left"/>
            </w:pPr>
            <w:r w:rsidRPr="0092151A">
              <w:t>0,1-0,2 га        10-50</w:t>
            </w:r>
          </w:p>
          <w:p w:rsidR="00356BD7" w:rsidRPr="0092151A" w:rsidRDefault="00356BD7" w:rsidP="006B5E87">
            <w:pPr>
              <w:pStyle w:val="af3"/>
              <w:jc w:val="left"/>
            </w:pPr>
            <w:r w:rsidRPr="0092151A">
              <w:t>0,05-0,08 га     50-150</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356BD7" w:rsidRPr="0092151A" w:rsidRDefault="00356BD7" w:rsidP="006B5E87">
            <w:pPr>
              <w:pStyle w:val="af2"/>
              <w:jc w:val="left"/>
            </w:pPr>
          </w:p>
        </w:tc>
        <w:tc>
          <w:tcPr>
            <w:tcW w:w="4527" w:type="dxa"/>
            <w:vMerge/>
            <w:tcBorders>
              <w:left w:val="single" w:sz="4" w:space="0" w:color="auto"/>
              <w:bottom w:val="single" w:sz="4" w:space="0" w:color="auto"/>
            </w:tcBorders>
          </w:tcPr>
          <w:p w:rsidR="00356BD7" w:rsidRPr="0092151A" w:rsidRDefault="00356BD7" w:rsidP="006B5E87">
            <w:pPr>
              <w:pStyle w:val="af3"/>
              <w:jc w:val="left"/>
            </w:pP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356BD7" w:rsidRPr="0092151A" w:rsidRDefault="00356BD7" w:rsidP="006B5E87">
            <w:pPr>
              <w:pStyle w:val="af3"/>
              <w:jc w:val="left"/>
            </w:pPr>
            <w:r w:rsidRPr="0092151A">
              <w:t>0,2-0,4 га на объект</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356BD7" w:rsidRPr="0092151A" w:rsidRDefault="00356BD7" w:rsidP="006B5E87">
            <w:pPr>
              <w:pStyle w:val="af3"/>
              <w:jc w:val="left"/>
            </w:pPr>
            <w:r w:rsidRPr="0092151A">
              <w:rPr>
                <w:rFonts w:eastAsia="Calibri"/>
              </w:rPr>
              <w:t>Для прачечных самообслуживания: 0,1-0,2 га на объект. Для фабрик-прачечных: 0,5-1,0 га объект</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pPr>
            <w:r w:rsidRPr="000C66FB">
              <w:rPr>
                <w:b/>
              </w:rPr>
              <w:t>Общественное управление</w:t>
            </w:r>
          </w:p>
        </w:tc>
      </w:tr>
      <w:tr w:rsidR="00356BD7" w:rsidRPr="0092151A" w:rsidTr="006B5E87">
        <w:tc>
          <w:tcPr>
            <w:tcW w:w="2268"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сотрудника): 3-5 этажей – 44-18,5; 9-12 этажей – 13,5-11; 16 и более этажей – </w:t>
            </w:r>
            <w:r w:rsidRPr="0092151A">
              <w:rPr>
                <w:rFonts w:ascii="Times New Roman" w:hAnsi="Times New Roman" w:cs="Times New Roman"/>
                <w:sz w:val="24"/>
                <w:szCs w:val="24"/>
              </w:rPr>
              <w:lastRenderedPageBreak/>
              <w:t>10,5.</w:t>
            </w:r>
          </w:p>
        </w:tc>
      </w:tr>
      <w:tr w:rsidR="00356BD7" w:rsidRPr="0092151A" w:rsidTr="006B5E87">
        <w:tc>
          <w:tcPr>
            <w:tcW w:w="2268"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Юридическая консультация</w:t>
            </w:r>
          </w:p>
        </w:tc>
        <w:tc>
          <w:tcPr>
            <w:tcW w:w="3261"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56BD7" w:rsidRPr="0092151A" w:rsidTr="006B5E87">
        <w:tc>
          <w:tcPr>
            <w:tcW w:w="2268"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rPr>
                <w:b/>
              </w:rPr>
            </w:pPr>
            <w:r w:rsidRPr="0092151A">
              <w:rPr>
                <w:b/>
              </w:rPr>
              <w:t>Обеспечение научной деятельности</w:t>
            </w:r>
          </w:p>
        </w:tc>
      </w:tr>
      <w:tr w:rsidR="00356BD7" w:rsidRPr="0092151A" w:rsidTr="006B5E87">
        <w:tc>
          <w:tcPr>
            <w:tcW w:w="2268" w:type="dxa"/>
            <w:tcBorders>
              <w:top w:val="nil"/>
              <w:left w:val="single" w:sz="4" w:space="0" w:color="auto"/>
              <w:bottom w:val="nil"/>
              <w:right w:val="single" w:sz="4" w:space="0" w:color="auto"/>
            </w:tcBorders>
            <w:shd w:val="clear" w:color="auto" w:fill="FFFFFF"/>
          </w:tcPr>
          <w:p w:rsidR="00356BD7" w:rsidRPr="0092151A" w:rsidRDefault="00356BD7"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356BD7" w:rsidRPr="0092151A" w:rsidRDefault="00356BD7"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356BD7" w:rsidRPr="0092151A" w:rsidRDefault="00356BD7"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1 сотрудника: 30-15 при этажности 2-5</w:t>
            </w:r>
          </w:p>
          <w:p w:rsidR="00356BD7" w:rsidRPr="0092151A" w:rsidRDefault="00356BD7"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356BD7" w:rsidRPr="0092151A" w:rsidRDefault="00356BD7" w:rsidP="006B5E87">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pPr>
            <w:r w:rsidRPr="0092151A">
              <w:rPr>
                <w:b/>
              </w:rPr>
              <w:t>Деловое управление</w:t>
            </w:r>
          </w:p>
        </w:tc>
      </w:tr>
      <w:tr w:rsidR="00356BD7" w:rsidRPr="0092151A" w:rsidTr="006B5E87">
        <w:tc>
          <w:tcPr>
            <w:tcW w:w="2268"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356BD7" w:rsidRPr="0092151A" w:rsidTr="006B5E87">
        <w:tc>
          <w:tcPr>
            <w:tcW w:w="2268"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2"/>
              <w:jc w:val="left"/>
              <w:rPr>
                <w:b/>
              </w:rPr>
            </w:pPr>
            <w:r w:rsidRPr="0092151A">
              <w:rPr>
                <w:b/>
              </w:rPr>
              <w:t>Торговые центры</w:t>
            </w:r>
          </w:p>
          <w:p w:rsidR="00356BD7" w:rsidRPr="0092151A" w:rsidRDefault="00356BD7" w:rsidP="006B5E87">
            <w:pPr>
              <w:pStyle w:val="af3"/>
              <w:jc w:val="left"/>
              <w:rPr>
                <w:b/>
              </w:rPr>
            </w:pPr>
            <w:r w:rsidRPr="0092151A">
              <w:rPr>
                <w:b/>
              </w:rPr>
              <w:t>(Торгово-развлекательные центры)</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356BD7" w:rsidRPr="0092151A" w:rsidRDefault="00356BD7" w:rsidP="006B5E87">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pPr>
            <w:r w:rsidRPr="000C66FB">
              <w:rPr>
                <w:b/>
              </w:rPr>
              <w:t>Рынки</w:t>
            </w:r>
          </w:p>
        </w:tc>
      </w:tr>
      <w:tr w:rsidR="00356BD7" w:rsidRPr="000C66FB" w:rsidTr="006B5E87">
        <w:tc>
          <w:tcPr>
            <w:tcW w:w="2268" w:type="dxa"/>
            <w:tcBorders>
              <w:top w:val="single" w:sz="4" w:space="0" w:color="auto"/>
              <w:bottom w:val="single" w:sz="4" w:space="0" w:color="auto"/>
              <w:right w:val="single" w:sz="4" w:space="0" w:color="auto"/>
            </w:tcBorders>
          </w:tcPr>
          <w:p w:rsidR="00356BD7" w:rsidRPr="000C66FB" w:rsidRDefault="00356BD7" w:rsidP="006B5E87">
            <w:pPr>
              <w:tabs>
                <w:tab w:val="left" w:pos="0"/>
              </w:tabs>
              <w:spacing w:after="0" w:line="240" w:lineRule="auto"/>
              <w:ind w:firstLine="34"/>
              <w:contextualSpacing/>
              <w:rPr>
                <w:rFonts w:ascii="Times New Roman" w:hAnsi="Times New Roman" w:cs="Times New Roman"/>
                <w:sz w:val="24"/>
                <w:szCs w:val="24"/>
              </w:rPr>
            </w:pPr>
            <w:r w:rsidRPr="000C66FB">
              <w:rPr>
                <w:rFonts w:ascii="Times New Roman" w:eastAsia="Calibri" w:hAnsi="Times New Roman" w:cs="Times New Roman"/>
                <w:sz w:val="24"/>
                <w:szCs w:val="24"/>
              </w:rPr>
              <w:t>Рыночный комплекс</w:t>
            </w:r>
          </w:p>
        </w:tc>
        <w:tc>
          <w:tcPr>
            <w:tcW w:w="3261" w:type="dxa"/>
            <w:tcBorders>
              <w:top w:val="nil"/>
              <w:left w:val="nil"/>
              <w:bottom w:val="nil"/>
              <w:right w:val="single" w:sz="4" w:space="0" w:color="auto"/>
            </w:tcBorders>
          </w:tcPr>
          <w:p w:rsidR="00356BD7" w:rsidRPr="000C66FB" w:rsidRDefault="00356BD7" w:rsidP="006B5E87">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30 м</w:t>
            </w:r>
            <w:proofErr w:type="gramStart"/>
            <w:r w:rsidRPr="000C66FB">
              <w:rPr>
                <w:rFonts w:ascii="Times New Roman" w:hAnsi="Times New Roman" w:cs="Times New Roman"/>
                <w:sz w:val="24"/>
                <w:szCs w:val="24"/>
              </w:rPr>
              <w:t>2</w:t>
            </w:r>
            <w:proofErr w:type="gramEnd"/>
            <w:r w:rsidRPr="000C66FB">
              <w:rPr>
                <w:rFonts w:ascii="Times New Roman" w:hAnsi="Times New Roman" w:cs="Times New Roman"/>
                <w:sz w:val="24"/>
                <w:szCs w:val="24"/>
              </w:rPr>
              <w:t xml:space="preserve"> торговой площади на 1 тыс. чел.</w:t>
            </w:r>
          </w:p>
        </w:tc>
        <w:tc>
          <w:tcPr>
            <w:tcW w:w="4527" w:type="dxa"/>
            <w:tcBorders>
              <w:top w:val="nil"/>
              <w:left w:val="nil"/>
              <w:bottom w:val="nil"/>
              <w:right w:val="single" w:sz="4" w:space="0" w:color="auto"/>
            </w:tcBorders>
          </w:tcPr>
          <w:p w:rsidR="00356BD7" w:rsidRPr="000C66FB" w:rsidRDefault="00356BD7" w:rsidP="006B5E87">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От 7 до 14 кв. м на 1 кв.м торг</w:t>
            </w:r>
            <w:proofErr w:type="gramStart"/>
            <w:r w:rsidRPr="000C66FB">
              <w:rPr>
                <w:rFonts w:ascii="Times New Roman" w:hAnsi="Times New Roman" w:cs="Times New Roman"/>
                <w:sz w:val="24"/>
                <w:szCs w:val="24"/>
              </w:rPr>
              <w:t>.</w:t>
            </w:r>
            <w:proofErr w:type="gramEnd"/>
            <w:r w:rsidRPr="000C66FB">
              <w:rPr>
                <w:rFonts w:ascii="Times New Roman" w:hAnsi="Times New Roman" w:cs="Times New Roman"/>
                <w:sz w:val="24"/>
                <w:szCs w:val="24"/>
              </w:rPr>
              <w:t xml:space="preserve"> </w:t>
            </w:r>
            <w:proofErr w:type="gramStart"/>
            <w:r w:rsidRPr="000C66FB">
              <w:rPr>
                <w:rFonts w:ascii="Times New Roman" w:hAnsi="Times New Roman" w:cs="Times New Roman"/>
                <w:sz w:val="24"/>
                <w:szCs w:val="24"/>
              </w:rPr>
              <w:t>п</w:t>
            </w:r>
            <w:proofErr w:type="gramEnd"/>
            <w:r w:rsidRPr="000C66FB">
              <w:rPr>
                <w:rFonts w:ascii="Times New Roman" w:hAnsi="Times New Roman" w:cs="Times New Roman"/>
                <w:sz w:val="24"/>
                <w:szCs w:val="24"/>
              </w:rPr>
              <w:t>л. рыночного комплекса в зависимости: 14 кв. м – при торговой площади до 600 кв. м; 7 кв. м – св. 3000 кв. м</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rPr>
                <w:b/>
              </w:rPr>
            </w:pPr>
            <w:r w:rsidRPr="0092151A">
              <w:rPr>
                <w:b/>
              </w:rPr>
              <w:t>Общественное питание</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356BD7" w:rsidRPr="0092151A" w:rsidRDefault="00356BD7"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rPr>
                <w:b/>
              </w:rPr>
            </w:pPr>
            <w:r w:rsidRPr="0092151A">
              <w:rPr>
                <w:b/>
              </w:rPr>
              <w:t>Гостиничное обслуживание</w:t>
            </w:r>
          </w:p>
        </w:tc>
      </w:tr>
      <w:tr w:rsidR="00356BD7" w:rsidRPr="0092151A" w:rsidTr="006B5E87">
        <w:tc>
          <w:tcPr>
            <w:tcW w:w="2268"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pStyle w:val="af2"/>
              <w:jc w:val="left"/>
            </w:pPr>
            <w:r w:rsidRPr="0092151A">
              <w:t>Гостиница</w:t>
            </w:r>
          </w:p>
        </w:tc>
        <w:tc>
          <w:tcPr>
            <w:tcW w:w="3261"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место): до 100 мест – 55; от 100 до 500 мест – 30; 500-1000 мест - 20; свыше 1000 мест - 15.</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rPr>
                <w:b/>
              </w:rPr>
            </w:pPr>
            <w:r w:rsidRPr="0092151A">
              <w:rPr>
                <w:b/>
              </w:rPr>
              <w:t>Развлечения</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356BD7" w:rsidRPr="0092151A" w:rsidRDefault="00356BD7" w:rsidP="006B5E87">
            <w:pPr>
              <w:pStyle w:val="af3"/>
              <w:jc w:val="left"/>
            </w:pPr>
            <w:r w:rsidRPr="0092151A">
              <w:t>По заданию на проектирование</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356BD7" w:rsidRPr="0092151A" w:rsidRDefault="00356BD7" w:rsidP="006B5E87">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356BD7" w:rsidRPr="0092151A" w:rsidRDefault="00356BD7" w:rsidP="006B5E87">
            <w:pPr>
              <w:pStyle w:val="af3"/>
              <w:jc w:val="left"/>
            </w:pPr>
            <w:r w:rsidRPr="0092151A">
              <w:t>По заданию на проектирование</w:t>
            </w:r>
          </w:p>
        </w:tc>
      </w:tr>
      <w:tr w:rsidR="00356BD7" w:rsidRPr="0092151A" w:rsidTr="006B5E87">
        <w:tc>
          <w:tcPr>
            <w:tcW w:w="10056" w:type="dxa"/>
            <w:gridSpan w:val="3"/>
            <w:tcBorders>
              <w:top w:val="single" w:sz="4" w:space="0" w:color="auto"/>
              <w:bottom w:val="single" w:sz="4" w:space="0" w:color="auto"/>
            </w:tcBorders>
          </w:tcPr>
          <w:p w:rsidR="00356BD7" w:rsidRPr="0092151A" w:rsidRDefault="00356BD7" w:rsidP="006B5E87">
            <w:pPr>
              <w:pStyle w:val="af3"/>
              <w:jc w:val="left"/>
              <w:rPr>
                <w:b/>
              </w:rPr>
            </w:pPr>
            <w:r w:rsidRPr="0092151A">
              <w:rPr>
                <w:b/>
              </w:rPr>
              <w:t>Спорт</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356BD7" w:rsidRPr="0092151A" w:rsidRDefault="00356BD7" w:rsidP="006B5E87">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56BD7" w:rsidRPr="0092151A" w:rsidTr="006B5E87">
        <w:tc>
          <w:tcPr>
            <w:tcW w:w="2268" w:type="dxa"/>
            <w:tcBorders>
              <w:top w:val="single" w:sz="4" w:space="0" w:color="auto"/>
              <w:bottom w:val="single" w:sz="4" w:space="0" w:color="auto"/>
              <w:right w:val="single" w:sz="4" w:space="0" w:color="auto"/>
            </w:tcBorders>
          </w:tcPr>
          <w:p w:rsidR="00356BD7" w:rsidRPr="0092151A" w:rsidRDefault="00356BD7" w:rsidP="006B5E87">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w:t>
            </w:r>
            <w:r w:rsidRPr="0092151A">
              <w:rPr>
                <w:rFonts w:ascii="Times New Roman" w:hAnsi="Times New Roman" w:cs="Times New Roman"/>
                <w:sz w:val="24"/>
                <w:szCs w:val="24"/>
              </w:rPr>
              <w:lastRenderedPageBreak/>
              <w:t>оздоровительных площадок</w:t>
            </w:r>
          </w:p>
        </w:tc>
        <w:tc>
          <w:tcPr>
            <w:tcW w:w="3261" w:type="dxa"/>
            <w:tcBorders>
              <w:top w:val="nil"/>
              <w:left w:val="single" w:sz="4" w:space="0" w:color="auto"/>
              <w:bottom w:val="single" w:sz="4" w:space="0" w:color="auto"/>
              <w:right w:val="nil"/>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0,7 га на 1000 жителей</w:t>
            </w:r>
          </w:p>
        </w:tc>
        <w:tc>
          <w:tcPr>
            <w:tcW w:w="4527" w:type="dxa"/>
            <w:tcBorders>
              <w:top w:val="nil"/>
              <w:left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p>
        </w:tc>
      </w:tr>
      <w:tr w:rsidR="00356BD7" w:rsidRPr="0092151A" w:rsidTr="006B5E87">
        <w:tc>
          <w:tcPr>
            <w:tcW w:w="10056" w:type="dxa"/>
            <w:gridSpan w:val="3"/>
            <w:tcBorders>
              <w:top w:val="single" w:sz="4" w:space="0" w:color="auto"/>
              <w:bottom w:val="single" w:sz="4" w:space="0" w:color="auto"/>
              <w:right w:val="single" w:sz="4" w:space="0" w:color="auto"/>
            </w:tcBorders>
          </w:tcPr>
          <w:p w:rsidR="00356BD7" w:rsidRPr="0092151A" w:rsidRDefault="00356BD7" w:rsidP="006B5E87">
            <w:pPr>
              <w:tabs>
                <w:tab w:val="left" w:pos="0"/>
              </w:tabs>
              <w:spacing w:after="0" w:line="240" w:lineRule="auto"/>
              <w:contextualSpacing/>
              <w:rPr>
                <w:rFonts w:ascii="Times New Roman" w:hAnsi="Times New Roman" w:cs="Times New Roman"/>
                <w:sz w:val="24"/>
                <w:szCs w:val="24"/>
              </w:rPr>
            </w:pPr>
            <w:r w:rsidRPr="000C66FB">
              <w:rPr>
                <w:rFonts w:ascii="Times New Roman" w:hAnsi="Times New Roman" w:cs="Times New Roman"/>
                <w:b/>
                <w:sz w:val="24"/>
                <w:szCs w:val="24"/>
              </w:rPr>
              <w:lastRenderedPageBreak/>
              <w:t>Обеспечение внутреннего правопорядка</w:t>
            </w:r>
          </w:p>
        </w:tc>
      </w:tr>
      <w:tr w:rsidR="00356BD7" w:rsidRPr="003D62DB" w:rsidTr="006B5E87">
        <w:tc>
          <w:tcPr>
            <w:tcW w:w="2268" w:type="dxa"/>
            <w:tcBorders>
              <w:top w:val="single" w:sz="4" w:space="0" w:color="auto"/>
              <w:bottom w:val="single" w:sz="4" w:space="0" w:color="auto"/>
              <w:right w:val="single" w:sz="4" w:space="0" w:color="auto"/>
            </w:tcBorders>
          </w:tcPr>
          <w:p w:rsidR="00356BD7" w:rsidRPr="003D62DB" w:rsidRDefault="00356BD7" w:rsidP="006B5E87">
            <w:pPr>
              <w:spacing w:after="0" w:line="240" w:lineRule="auto"/>
              <w:rPr>
                <w:rFonts w:ascii="Times New Roman" w:hAnsi="Times New Roman" w:cs="Times New Roman"/>
                <w:sz w:val="24"/>
                <w:szCs w:val="24"/>
              </w:rPr>
            </w:pPr>
            <w:r w:rsidRPr="003D62DB">
              <w:rPr>
                <w:rFonts w:ascii="Times New Roman" w:eastAsia="Times New Roman" w:hAnsi="Times New Roman" w:cs="Times New Roman"/>
                <w:sz w:val="24"/>
                <w:szCs w:val="24"/>
              </w:rPr>
              <w:t>Организации и учреждения управления</w:t>
            </w:r>
          </w:p>
        </w:tc>
        <w:tc>
          <w:tcPr>
            <w:tcW w:w="3261" w:type="dxa"/>
            <w:tcBorders>
              <w:top w:val="single" w:sz="4" w:space="0" w:color="auto"/>
              <w:left w:val="single" w:sz="4" w:space="0" w:color="auto"/>
              <w:bottom w:val="single" w:sz="4" w:space="0" w:color="auto"/>
              <w:right w:val="nil"/>
            </w:tcBorders>
          </w:tcPr>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right w:val="single" w:sz="4" w:space="0" w:color="auto"/>
            </w:tcBorders>
          </w:tcPr>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В зависимости от этажности здания, м</w:t>
            </w:r>
            <w:proofErr w:type="gramStart"/>
            <w:r w:rsidRPr="003D62DB">
              <w:rPr>
                <w:rFonts w:ascii="Times New Roman" w:hAnsi="Times New Roman" w:cs="Times New Roman"/>
                <w:sz w:val="24"/>
                <w:szCs w:val="24"/>
                <w:vertAlign w:val="superscript"/>
              </w:rPr>
              <w:t>2</w:t>
            </w:r>
            <w:proofErr w:type="gramEnd"/>
            <w:r w:rsidRPr="003D62DB">
              <w:rPr>
                <w:rFonts w:ascii="Times New Roman" w:hAnsi="Times New Roman" w:cs="Times New Roman"/>
                <w:sz w:val="24"/>
                <w:szCs w:val="24"/>
              </w:rPr>
              <w:t xml:space="preserve"> на 1 сотрудника:</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44-18,5 при этажности 3-5</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13,5-11 при этажности 9-12</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10,5 при этажности 16 и более</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Областных, краевых, городских, районных органов власти, м</w:t>
            </w:r>
            <w:proofErr w:type="gramStart"/>
            <w:r w:rsidRPr="003D62DB">
              <w:rPr>
                <w:rFonts w:ascii="Times New Roman" w:hAnsi="Times New Roman" w:cs="Times New Roman"/>
                <w:sz w:val="24"/>
                <w:szCs w:val="24"/>
              </w:rPr>
              <w:t>2</w:t>
            </w:r>
            <w:proofErr w:type="gramEnd"/>
            <w:r w:rsidRPr="003D62DB">
              <w:rPr>
                <w:rFonts w:ascii="Times New Roman" w:hAnsi="Times New Roman" w:cs="Times New Roman"/>
                <w:sz w:val="24"/>
                <w:szCs w:val="24"/>
              </w:rPr>
              <w:t xml:space="preserve"> на 1 сотрудника:</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54-30 при этажности 3-5</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13-12 при этажности 9-12</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11 при этажности 16 и более</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Поселковых и сельских органов власти, м</w:t>
            </w:r>
            <w:proofErr w:type="gramStart"/>
            <w:r w:rsidRPr="003D62DB">
              <w:rPr>
                <w:rFonts w:ascii="Times New Roman" w:hAnsi="Times New Roman" w:cs="Times New Roman"/>
                <w:sz w:val="24"/>
                <w:szCs w:val="24"/>
              </w:rPr>
              <w:t>2</w:t>
            </w:r>
            <w:proofErr w:type="gramEnd"/>
            <w:r w:rsidRPr="003D62DB">
              <w:rPr>
                <w:rFonts w:ascii="Times New Roman" w:hAnsi="Times New Roman" w:cs="Times New Roman"/>
                <w:sz w:val="24"/>
                <w:szCs w:val="24"/>
              </w:rPr>
              <w:t xml:space="preserve"> на 1 сотрудника:</w:t>
            </w:r>
          </w:p>
          <w:p w:rsidR="00356BD7" w:rsidRPr="003D62DB" w:rsidRDefault="00356BD7" w:rsidP="006B5E87">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60-40 при этажности 2-3</w:t>
            </w:r>
          </w:p>
        </w:tc>
      </w:tr>
    </w:tbl>
    <w:p w:rsidR="00356BD7" w:rsidRPr="003D62DB" w:rsidRDefault="00356BD7" w:rsidP="00356BD7">
      <w:pPr>
        <w:spacing w:after="0" w:line="240" w:lineRule="auto"/>
        <w:ind w:firstLine="851"/>
        <w:jc w:val="both"/>
        <w:rPr>
          <w:rFonts w:ascii="Times New Roman" w:eastAsia="Times New Roman" w:hAnsi="Times New Roman" w:cs="Times New Roman"/>
          <w:i/>
          <w:sz w:val="24"/>
          <w:szCs w:val="24"/>
        </w:rPr>
      </w:pPr>
    </w:p>
    <w:p w:rsidR="00356BD7" w:rsidRPr="0092151A" w:rsidRDefault="00356BD7" w:rsidP="00356BD7">
      <w:pPr>
        <w:spacing w:after="0" w:line="240" w:lineRule="auto"/>
        <w:ind w:firstLine="851"/>
        <w:jc w:val="both"/>
        <w:rPr>
          <w:rFonts w:ascii="Times New Roman" w:eastAsia="Times New Roman" w:hAnsi="Times New Roman" w:cs="Times New Roman"/>
          <w:i/>
          <w:sz w:val="24"/>
          <w:szCs w:val="24"/>
        </w:rPr>
      </w:pPr>
      <w:r w:rsidRPr="003D62DB">
        <w:rPr>
          <w:rFonts w:ascii="Times New Roman" w:eastAsia="Times New Roman" w:hAnsi="Times New Roman" w:cs="Times New Roman"/>
          <w:i/>
          <w:sz w:val="24"/>
          <w:szCs w:val="24"/>
        </w:rPr>
        <w:t>2) минимальные отступы от границ земельных участков в целях определения мест</w:t>
      </w:r>
      <w:r w:rsidRPr="0092151A">
        <w:rPr>
          <w:rFonts w:ascii="Times New Roman" w:eastAsia="Times New Roman" w:hAnsi="Times New Roman" w:cs="Times New Roman"/>
          <w:i/>
          <w:sz w:val="24"/>
          <w:szCs w:val="24"/>
        </w:rPr>
        <w:t xml:space="preserve"> допустимого размещения зданий, строений, сооружений, за пределами которых запрещено строительство зданий, строений, сооружений – 5 м; </w:t>
      </w:r>
    </w:p>
    <w:p w:rsidR="00356BD7" w:rsidRPr="0092151A" w:rsidRDefault="00356BD7" w:rsidP="00356BD7">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356BD7" w:rsidRDefault="00356BD7" w:rsidP="00356BD7">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92151A">
        <w:rPr>
          <w:rFonts w:ascii="Times New Roman" w:eastAsia="Times New Roman" w:hAnsi="Times New Roman" w:cs="Times New Roman"/>
          <w:i/>
          <w:sz w:val="24"/>
          <w:szCs w:val="24"/>
        </w:rPr>
        <w:t>0 %.</w:t>
      </w:r>
    </w:p>
    <w:p w:rsidR="00356BD7" w:rsidRDefault="00356BD7" w:rsidP="00356BD7">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5553FA" w:rsidRPr="00AC7D20" w:rsidRDefault="00356BD7" w:rsidP="00356BD7">
      <w:pPr>
        <w:spacing w:before="24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r w:rsidR="005553FA" w:rsidRPr="00AC7D20">
        <w:rPr>
          <w:rFonts w:ascii="Times New Roman" w:hAnsi="Times New Roman" w:cs="Times New Roman"/>
          <w:b/>
          <w:i/>
          <w:sz w:val="24"/>
          <w:szCs w:val="24"/>
        </w:rPr>
        <w:t>.</w:t>
      </w:r>
    </w:p>
    <w:p w:rsidR="008B7250" w:rsidRPr="00AF71C2" w:rsidRDefault="008B7250" w:rsidP="00356B95">
      <w:pPr>
        <w:pStyle w:val="1"/>
      </w:pPr>
      <w:bookmarkStart w:id="37" w:name="_Toc426622151"/>
      <w:r w:rsidRPr="00AF71C2">
        <w:t>Статья 4</w:t>
      </w:r>
      <w:r w:rsidR="00DC2E5B" w:rsidRPr="00AF71C2">
        <w:t>6</w:t>
      </w:r>
      <w:r w:rsidRPr="00AF71C2">
        <w:t>.3. Г</w:t>
      </w:r>
      <w:r w:rsidR="00AE7EC0" w:rsidRPr="00AF71C2">
        <w:t>радостроительные регламенты</w:t>
      </w:r>
      <w:r w:rsidRPr="00AF71C2">
        <w:t>.</w:t>
      </w:r>
      <w:r w:rsidR="00AE7EC0" w:rsidRPr="00AF71C2">
        <w:t xml:space="preserve"> </w:t>
      </w:r>
      <w:r w:rsidRPr="00AF71C2">
        <w:t>П</w:t>
      </w:r>
      <w:r w:rsidR="00AE7EC0" w:rsidRPr="00AF71C2">
        <w:t>роизводственные зоны.</w:t>
      </w:r>
      <w:bookmarkEnd w:id="37"/>
    </w:p>
    <w:p w:rsidR="00D65719" w:rsidRPr="00B63EAF" w:rsidRDefault="00D65719" w:rsidP="00D65719">
      <w:pPr>
        <w:spacing w:before="240" w:after="0" w:line="240" w:lineRule="auto"/>
        <w:ind w:firstLine="709"/>
        <w:jc w:val="both"/>
        <w:rPr>
          <w:rFonts w:ascii="Times New Roman" w:hAnsi="Times New Roman" w:cs="Times New Roman"/>
          <w:i/>
          <w:sz w:val="24"/>
          <w:szCs w:val="24"/>
        </w:rPr>
      </w:pPr>
      <w:proofErr w:type="gramStart"/>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D65719" w:rsidRPr="00B63EAF" w:rsidRDefault="00D65719" w:rsidP="00D65719">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65719" w:rsidRPr="00B63EAF" w:rsidRDefault="00D65719" w:rsidP="00D65719">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65719" w:rsidRPr="00B63EAF" w:rsidRDefault="00D65719" w:rsidP="00D65719">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65719" w:rsidRPr="00B63EAF" w:rsidRDefault="00D65719" w:rsidP="00D65719">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65719" w:rsidRPr="00B63EAF" w:rsidRDefault="00D65719" w:rsidP="00D65719">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D65719" w:rsidRPr="00B63EAF" w:rsidRDefault="00D65719" w:rsidP="00D65719">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65719" w:rsidRPr="00B63EAF" w:rsidRDefault="00D65719" w:rsidP="00D65719">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65719" w:rsidRPr="00B63EAF" w:rsidRDefault="00D65719" w:rsidP="00D65719">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промышленного объекта или производства:</w:t>
      </w:r>
    </w:p>
    <w:p w:rsidR="00D65719" w:rsidRPr="00B63EAF" w:rsidRDefault="00D65719" w:rsidP="00D65719">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w:t>
      </w:r>
      <w:proofErr w:type="gramStart"/>
      <w:r w:rsidRPr="00B63EAF">
        <w:rPr>
          <w:rFonts w:ascii="Times New Roman" w:eastAsia="Times New Roman" w:hAnsi="Times New Roman" w:cs="Times New Roman"/>
          <w:bCs/>
          <w:i/>
          <w:sz w:val="24"/>
          <w:szCs w:val="24"/>
        </w:rPr>
        <w:t>е</w:t>
      </w:r>
      <w:proofErr w:type="spellEnd"/>
      <w:r w:rsidRPr="00B63EAF">
        <w:rPr>
          <w:rFonts w:ascii="Times New Roman" w:eastAsia="Times New Roman" w:hAnsi="Times New Roman" w:cs="Times New Roman"/>
          <w:bCs/>
          <w:i/>
          <w:sz w:val="24"/>
          <w:szCs w:val="24"/>
        </w:rPr>
        <w:t>-</w:t>
      </w:r>
      <w:proofErr w:type="gram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65719" w:rsidRPr="00B63EAF" w:rsidRDefault="00D65719" w:rsidP="00D65719">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65719" w:rsidRDefault="00D65719" w:rsidP="00D65719">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65719" w:rsidRDefault="00D65719" w:rsidP="00D65719">
      <w:pPr>
        <w:spacing w:after="0" w:line="240" w:lineRule="auto"/>
        <w:ind w:firstLine="709"/>
        <w:jc w:val="both"/>
        <w:rPr>
          <w:rFonts w:ascii="Times New Roman" w:eastAsia="Times New Roman" w:hAnsi="Times New Roman" w:cs="Times New Roman"/>
          <w:bCs/>
          <w:i/>
          <w:sz w:val="24"/>
          <w:szCs w:val="24"/>
        </w:rPr>
      </w:pPr>
    </w:p>
    <w:p w:rsidR="00D65719" w:rsidRPr="0038646E" w:rsidRDefault="00D65719" w:rsidP="00D6571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w:t>
      </w:r>
      <w:r w:rsidRPr="0038646E">
        <w:rPr>
          <w:rFonts w:ascii="Times New Roman" w:hAnsi="Times New Roman" w:cs="Times New Roman"/>
          <w:b/>
          <w:sz w:val="24"/>
          <w:szCs w:val="24"/>
          <w:u w:val="single"/>
        </w:rPr>
        <w:t>-1. Производственная зона</w:t>
      </w:r>
      <w:r w:rsidRPr="0038646E">
        <w:rPr>
          <w:rFonts w:ascii="Times New Roman" w:hAnsi="Times New Roman" w:cs="Times New Roman"/>
          <w:b/>
          <w:bCs/>
          <w:sz w:val="24"/>
          <w:szCs w:val="24"/>
          <w:u w:val="single"/>
        </w:rPr>
        <w:t xml:space="preserve"> пищевой промышленности.</w:t>
      </w:r>
      <w:r w:rsidRPr="00902B99">
        <w:rPr>
          <w:rFonts w:ascii="Times New Roman" w:eastAsia="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D65719" w:rsidRPr="005342CD" w:rsidTr="006B5E87">
        <w:trPr>
          <w:tblHeader/>
        </w:trPr>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6.4</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ind w:right="-108"/>
              <w:jc w:val="left"/>
            </w:pPr>
            <w:r w:rsidRPr="005342CD">
              <w:t>Хранение и переработка</w:t>
            </w:r>
          </w:p>
          <w:p w:rsidR="00D65719" w:rsidRPr="005342CD" w:rsidRDefault="00D65719" w:rsidP="006B5E87">
            <w:pPr>
              <w:pStyle w:val="af2"/>
              <w:ind w:right="-108"/>
              <w:jc w:val="left"/>
            </w:pPr>
            <w:r w:rsidRPr="005342CD">
              <w:t>сельскохозяйственной</w:t>
            </w:r>
          </w:p>
          <w:p w:rsidR="00D65719" w:rsidRPr="005342CD" w:rsidRDefault="00D65719" w:rsidP="006B5E87">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1.15</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железнодорожных путей;</w:t>
            </w:r>
          </w:p>
          <w:p w:rsidR="00D65719" w:rsidRPr="005342CD" w:rsidRDefault="00D65719" w:rsidP="006B5E87">
            <w:pPr>
              <w:pStyle w:val="af2"/>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7.1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 xml:space="preserve">Коммунальное </w:t>
            </w:r>
            <w:r w:rsidRPr="005342CD">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lastRenderedPageBreak/>
              <w:t xml:space="preserve">Размещение объектов капитального строительства в </w:t>
            </w:r>
            <w:r w:rsidRPr="005342CD">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lastRenderedPageBreak/>
              <w:t>3.1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4.1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4.4</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6.9</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spacing w:before="0" w:beforeAutospacing="0" w:after="0" w:afterAutospacing="0"/>
              <w:jc w:val="both"/>
              <w:textAlignment w:val="baseline"/>
            </w:pPr>
            <w:r w:rsidRPr="00460624">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spacing w:before="0" w:beforeAutospacing="0" w:after="0" w:afterAutospacing="0"/>
              <w:jc w:val="center"/>
              <w:textAlignment w:val="baseline"/>
            </w:pPr>
            <w:r w:rsidRPr="00460624">
              <w:t>12.0</w:t>
            </w:r>
          </w:p>
        </w:tc>
      </w:tr>
    </w:tbl>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65719"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65719" w:rsidRDefault="00D65719" w:rsidP="00D65719">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D65719" w:rsidRDefault="00D65719" w:rsidP="00D6571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65719" w:rsidRPr="00AC7D20" w:rsidRDefault="00D65719" w:rsidP="00D65719">
      <w:pPr>
        <w:spacing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65719" w:rsidRPr="0038646E" w:rsidRDefault="00D65719" w:rsidP="00D6571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w:t>
      </w:r>
      <w:r w:rsidRPr="0038646E">
        <w:rPr>
          <w:rFonts w:ascii="Times New Roman" w:hAnsi="Times New Roman" w:cs="Times New Roman"/>
          <w:b/>
          <w:sz w:val="24"/>
          <w:szCs w:val="24"/>
          <w:u w:val="single"/>
        </w:rPr>
        <w:t>-</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r w:rsidRPr="00902B99">
        <w:rPr>
          <w:rFonts w:ascii="Times New Roman" w:eastAsia="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 xml:space="preserve">Основные виды разрешенного использования </w:t>
            </w:r>
            <w:r w:rsidRPr="00735809">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 xml:space="preserve">Код (числовое обозначение) вида </w:t>
            </w:r>
            <w:r w:rsidRPr="00735809">
              <w:rPr>
                <w:b/>
              </w:rPr>
              <w:lastRenderedPageBreak/>
              <w:t>разрешенного использования земельного участка***</w:t>
            </w:r>
          </w:p>
        </w:tc>
      </w:tr>
      <w:tr w:rsidR="00D65719" w:rsidRPr="005342CD" w:rsidTr="006B5E87">
        <w:trPr>
          <w:tblHeader/>
        </w:trPr>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bookmarkStart w:id="38" w:name="sub_1063"/>
            <w:r w:rsidRPr="005342CD">
              <w:t>Легкая промышленность</w:t>
            </w:r>
            <w:bookmarkEnd w:id="38"/>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bookmarkStart w:id="39" w:name="sub_1066"/>
            <w:r w:rsidRPr="005342CD">
              <w:t>Строительная промышленность</w:t>
            </w:r>
            <w:bookmarkEnd w:id="39"/>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6.6</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6.9</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железнодорожных путей;</w:t>
            </w:r>
          </w:p>
          <w:p w:rsidR="00D65719" w:rsidRPr="005342CD" w:rsidRDefault="00D65719" w:rsidP="006B5E87">
            <w:pPr>
              <w:pStyle w:val="af2"/>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7.1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65719" w:rsidRPr="005342CD" w:rsidRDefault="00D65719" w:rsidP="006B5E8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p>
          <w:p w:rsidR="00D65719" w:rsidRPr="005342CD" w:rsidRDefault="00D65719" w:rsidP="006B5E87">
            <w:pPr>
              <w:pStyle w:val="af2"/>
            </w:pPr>
            <w:r w:rsidRPr="005342CD">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lastRenderedPageBreak/>
              <w:t>4.9</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D65719" w:rsidRPr="005342CD" w:rsidTr="006B5E87">
        <w:trPr>
          <w:trHeight w:val="264"/>
        </w:trPr>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bookmarkStart w:id="40" w:name="sub_1031"/>
            <w:r w:rsidRPr="005342CD">
              <w:t>Коммунальное обслуживание</w:t>
            </w:r>
            <w:bookmarkEnd w:id="40"/>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3.1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3.3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4.1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4.4</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 xml:space="preserve">Размещение объектов капитального строительства в качестве спортивных клубов, спортивных залов, </w:t>
            </w:r>
            <w:r w:rsidRPr="005342CD">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lastRenderedPageBreak/>
              <w:t>5.1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spacing w:before="0" w:beforeAutospacing="0" w:after="0" w:afterAutospacing="0"/>
              <w:jc w:val="center"/>
              <w:textAlignment w:val="baseline"/>
            </w:pPr>
            <w:r w:rsidRPr="00460624">
              <w:t>12.0</w:t>
            </w:r>
          </w:p>
        </w:tc>
      </w:tr>
    </w:tbl>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65719"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65719" w:rsidRDefault="00D65719" w:rsidP="00D65719">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2</w:t>
      </w:r>
      <w:r w:rsidRPr="003367A1">
        <w:rPr>
          <w:rFonts w:ascii="Times New Roman" w:hAnsi="Times New Roman" w:cs="Times New Roman"/>
          <w:i/>
          <w:sz w:val="24"/>
          <w:szCs w:val="24"/>
        </w:rPr>
        <w:t xml:space="preserve"> включают в себя:</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D65719" w:rsidRDefault="00D65719" w:rsidP="00D6571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65719" w:rsidRDefault="00D65719" w:rsidP="00D65719">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65719" w:rsidRPr="0038646E" w:rsidRDefault="00D65719" w:rsidP="00D65719">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П-3</w:t>
      </w:r>
      <w:r w:rsidRPr="0038646E">
        <w:rPr>
          <w:rFonts w:ascii="Times New Roman" w:hAnsi="Times New Roman" w:cs="Times New Roman"/>
          <w:b/>
          <w:sz w:val="24"/>
          <w:szCs w:val="24"/>
          <w:u w:val="single"/>
        </w:rPr>
        <w:t xml:space="preserve">. </w:t>
      </w:r>
      <w:r w:rsidRPr="00E13959">
        <w:rPr>
          <w:rFonts w:ascii="Times New Roman" w:hAnsi="Times New Roman" w:cs="Times New Roman"/>
          <w:b/>
          <w:sz w:val="24"/>
          <w:szCs w:val="24"/>
          <w:u w:val="single"/>
        </w:rPr>
        <w:t>Производственная зона нефтехимической</w:t>
      </w:r>
      <w:r>
        <w:rPr>
          <w:rFonts w:ascii="Times New Roman" w:hAnsi="Times New Roman" w:cs="Times New Roman"/>
          <w:b/>
          <w:sz w:val="24"/>
          <w:szCs w:val="24"/>
          <w:u w:val="single"/>
        </w:rPr>
        <w:t xml:space="preserve"> </w:t>
      </w:r>
      <w:r w:rsidRPr="00E13959">
        <w:rPr>
          <w:rFonts w:ascii="Times New Roman" w:hAnsi="Times New Roman" w:cs="Times New Roman"/>
          <w:b/>
          <w:sz w:val="24"/>
          <w:szCs w:val="24"/>
          <w:u w:val="single"/>
        </w:rPr>
        <w:t>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D65719" w:rsidRPr="005342CD" w:rsidTr="006B5E87">
        <w:trPr>
          <w:tblHeader/>
        </w:trPr>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bookmarkStart w:id="41" w:name="sub_1065"/>
            <w:r w:rsidRPr="005342CD">
              <w:t>Нефтехимическая промышленность</w:t>
            </w:r>
            <w:bookmarkEnd w:id="41"/>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6.5</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65719" w:rsidRPr="00735809" w:rsidRDefault="00D65719"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65719" w:rsidRPr="00735809" w:rsidRDefault="00D65719" w:rsidP="006B5E87">
            <w:pPr>
              <w:pStyle w:val="af3"/>
              <w:ind w:left="-108" w:right="-117"/>
              <w:rPr>
                <w:b/>
              </w:rPr>
            </w:pPr>
            <w:r w:rsidRPr="00735809">
              <w:rPr>
                <w:b/>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4.1</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proofErr w:type="gramStart"/>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5342CD">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lastRenderedPageBreak/>
              <w:t>6.9</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65719" w:rsidRPr="00460624" w:rsidRDefault="00D65719" w:rsidP="006B5E87">
            <w:pPr>
              <w:pStyle w:val="formattext"/>
              <w:spacing w:line="315" w:lineRule="atLeast"/>
              <w:jc w:val="center"/>
              <w:textAlignment w:val="baseline"/>
              <w:rPr>
                <w:color w:val="2D2D2D"/>
              </w:rPr>
            </w:pPr>
            <w:r w:rsidRPr="00460624">
              <w:rPr>
                <w:color w:val="2D2D2D"/>
              </w:rPr>
              <w:t>3</w:t>
            </w:r>
          </w:p>
        </w:tc>
      </w:tr>
      <w:tr w:rsidR="00D65719" w:rsidRPr="005342CD" w:rsidTr="006B5E87">
        <w:tc>
          <w:tcPr>
            <w:tcW w:w="2268" w:type="dxa"/>
            <w:tcBorders>
              <w:top w:val="single" w:sz="4" w:space="0" w:color="auto"/>
              <w:bottom w:val="single" w:sz="4" w:space="0" w:color="auto"/>
              <w:right w:val="single" w:sz="4" w:space="0" w:color="auto"/>
            </w:tcBorders>
          </w:tcPr>
          <w:p w:rsidR="00D65719" w:rsidRPr="005342CD" w:rsidRDefault="00D65719" w:rsidP="006B5E87">
            <w:pPr>
              <w:pStyle w:val="af2"/>
              <w:jc w:val="left"/>
            </w:pPr>
            <w:r w:rsidRPr="005342CD">
              <w:t>Недропользование</w:t>
            </w:r>
          </w:p>
        </w:tc>
        <w:tc>
          <w:tcPr>
            <w:tcW w:w="6096" w:type="dxa"/>
            <w:tcBorders>
              <w:top w:val="single" w:sz="4" w:space="0" w:color="auto"/>
              <w:left w:val="single" w:sz="4" w:space="0" w:color="auto"/>
              <w:bottom w:val="single" w:sz="4" w:space="0" w:color="auto"/>
              <w:right w:val="single" w:sz="4" w:space="0" w:color="auto"/>
            </w:tcBorders>
          </w:tcPr>
          <w:p w:rsidR="00D65719" w:rsidRPr="005342CD" w:rsidRDefault="00D65719" w:rsidP="006B5E87">
            <w:pPr>
              <w:pStyle w:val="af2"/>
            </w:pPr>
            <w:r w:rsidRPr="005342CD">
              <w:t>Осуществление геологических изысканий;</w:t>
            </w:r>
          </w:p>
          <w:p w:rsidR="00D65719" w:rsidRPr="005342CD" w:rsidRDefault="00D65719" w:rsidP="006B5E87">
            <w:pPr>
              <w:pStyle w:val="af2"/>
            </w:pPr>
            <w:r w:rsidRPr="005342CD">
              <w:t>добыча недр открытым (карьеры, отвалы) и закрытым (шахты, скважины) способами;</w:t>
            </w:r>
          </w:p>
          <w:p w:rsidR="00D65719" w:rsidRPr="005342CD" w:rsidRDefault="00D65719" w:rsidP="006B5E87">
            <w:pPr>
              <w:pStyle w:val="af2"/>
              <w:jc w:val="left"/>
            </w:pPr>
            <w:r w:rsidRPr="005342CD">
              <w:t>размещение объектов капитального строительства, в том числе подземных, в целях добычи недр;</w:t>
            </w:r>
          </w:p>
          <w:p w:rsidR="00D65719" w:rsidRPr="005342CD" w:rsidRDefault="00D65719" w:rsidP="006B5E87">
            <w:pPr>
              <w:pStyle w:val="af2"/>
              <w:jc w:val="left"/>
            </w:pPr>
            <w:r w:rsidRPr="005342CD">
              <w:t>размещение объектов капитального строительства, необходимых для подготовки сырья к транспортировке и (или) промышленной переработке;</w:t>
            </w:r>
          </w:p>
          <w:p w:rsidR="00D65719" w:rsidRPr="005342CD" w:rsidRDefault="00D65719" w:rsidP="006B5E87">
            <w:pPr>
              <w:pStyle w:val="af2"/>
            </w:pPr>
            <w:r w:rsidRPr="005342C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65719" w:rsidRPr="005342CD" w:rsidRDefault="00D65719" w:rsidP="006B5E87">
            <w:pPr>
              <w:pStyle w:val="af3"/>
            </w:pPr>
            <w:r w:rsidRPr="005342CD">
              <w:t>6.1</w:t>
            </w:r>
          </w:p>
        </w:tc>
      </w:tr>
    </w:tbl>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65719" w:rsidRPr="00C4424C"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65719" w:rsidRDefault="00D65719" w:rsidP="00D6571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65719" w:rsidRDefault="00D65719" w:rsidP="00D65719">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3</w:t>
      </w:r>
      <w:r w:rsidRPr="003367A1">
        <w:rPr>
          <w:rFonts w:ascii="Times New Roman" w:hAnsi="Times New Roman" w:cs="Times New Roman"/>
          <w:i/>
          <w:sz w:val="24"/>
          <w:szCs w:val="24"/>
        </w:rPr>
        <w:t xml:space="preserve"> включают в себя:</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D65719" w:rsidRPr="003367A1"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65719" w:rsidRDefault="00D65719" w:rsidP="00D6571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D65719" w:rsidRDefault="00D65719" w:rsidP="00D6571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AC7D20" w:rsidRPr="00AC7D20" w:rsidRDefault="00D65719" w:rsidP="00D65719">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AC7D20" w:rsidRDefault="00AC7D20" w:rsidP="00B353CC">
      <w:pPr>
        <w:spacing w:after="0" w:line="240" w:lineRule="auto"/>
        <w:ind w:firstLine="709"/>
        <w:jc w:val="both"/>
        <w:rPr>
          <w:rFonts w:ascii="Times New Roman" w:hAnsi="Times New Roman" w:cs="Times New Roman"/>
          <w:b/>
          <w:bCs/>
          <w:sz w:val="24"/>
          <w:szCs w:val="24"/>
          <w:u w:val="single"/>
        </w:rPr>
      </w:pPr>
    </w:p>
    <w:p w:rsidR="002D05DF" w:rsidRPr="0038646E" w:rsidRDefault="008457C9" w:rsidP="002D05DF">
      <w:pPr>
        <w:spacing w:line="240" w:lineRule="auto"/>
        <w:ind w:firstLine="709"/>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З-1</w:t>
      </w:r>
      <w:r w:rsidRPr="0038646E">
        <w:rPr>
          <w:rFonts w:ascii="Times New Roman" w:hAnsi="Times New Roman" w:cs="Times New Roman"/>
          <w:b/>
          <w:sz w:val="24"/>
          <w:szCs w:val="24"/>
          <w:u w:val="single"/>
        </w:rPr>
        <w:t xml:space="preserve">. </w:t>
      </w:r>
      <w:r w:rsidRPr="008457C9">
        <w:rPr>
          <w:rFonts w:ascii="Times New Roman" w:hAnsi="Times New Roman" w:cs="Times New Roman"/>
          <w:b/>
          <w:sz w:val="24"/>
          <w:szCs w:val="24"/>
          <w:u w:val="single"/>
        </w:rPr>
        <w:t>Запаса</w:t>
      </w:r>
      <w:r w:rsidRPr="0038646E">
        <w:rPr>
          <w:rFonts w:ascii="Times New Roman" w:hAnsi="Times New Roman" w:cs="Times New Roman"/>
          <w:b/>
          <w:bCs/>
          <w:sz w:val="24"/>
          <w:szCs w:val="24"/>
          <w:u w:val="single"/>
        </w:rPr>
        <w:t>.</w:t>
      </w:r>
      <w:r w:rsidR="002D05DF" w:rsidRPr="002D05DF">
        <w:rPr>
          <w:rFonts w:ascii="Times New Roman" w:eastAsia="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D05DF" w:rsidRPr="005342CD" w:rsidTr="006B5E87">
        <w:tc>
          <w:tcPr>
            <w:tcW w:w="2268" w:type="dxa"/>
            <w:tcBorders>
              <w:top w:val="single" w:sz="4" w:space="0" w:color="auto"/>
              <w:bottom w:val="single" w:sz="4" w:space="0" w:color="auto"/>
              <w:right w:val="single" w:sz="4" w:space="0" w:color="auto"/>
            </w:tcBorders>
          </w:tcPr>
          <w:p w:rsidR="002D05DF" w:rsidRPr="00735809" w:rsidRDefault="002D05DF"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D05DF" w:rsidRPr="00735809" w:rsidRDefault="002D05DF"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D05DF" w:rsidRPr="00735809" w:rsidRDefault="002D05DF"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2D05DF" w:rsidRPr="005342CD" w:rsidTr="006B5E87">
        <w:trPr>
          <w:tblHeader/>
        </w:trPr>
        <w:tc>
          <w:tcPr>
            <w:tcW w:w="2268" w:type="dxa"/>
            <w:tcBorders>
              <w:top w:val="single" w:sz="4" w:space="0" w:color="auto"/>
              <w:bottom w:val="single" w:sz="4" w:space="0" w:color="auto"/>
              <w:right w:val="single" w:sz="4" w:space="0" w:color="auto"/>
            </w:tcBorders>
          </w:tcPr>
          <w:p w:rsidR="002D05DF" w:rsidRPr="00735809" w:rsidRDefault="002D05DF"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D05DF" w:rsidRPr="00735809" w:rsidRDefault="002D05DF"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D05DF" w:rsidRPr="00735809" w:rsidRDefault="002D05DF" w:rsidP="006B5E87">
            <w:pPr>
              <w:pStyle w:val="af3"/>
              <w:ind w:left="-108" w:right="-117"/>
              <w:rPr>
                <w:b/>
              </w:rPr>
            </w:pPr>
            <w:r w:rsidRPr="00735809">
              <w:rPr>
                <w:b/>
              </w:rPr>
              <w:t>3</w:t>
            </w:r>
          </w:p>
        </w:tc>
      </w:tr>
      <w:tr w:rsidR="002D05DF" w:rsidRPr="005342CD" w:rsidTr="006B5E87">
        <w:tc>
          <w:tcPr>
            <w:tcW w:w="2268" w:type="dxa"/>
            <w:tcBorders>
              <w:top w:val="single" w:sz="4" w:space="0" w:color="auto"/>
              <w:bottom w:val="single" w:sz="4" w:space="0" w:color="auto"/>
              <w:right w:val="single" w:sz="4" w:space="0" w:color="auto"/>
            </w:tcBorders>
          </w:tcPr>
          <w:p w:rsidR="002D05DF" w:rsidRPr="005342CD" w:rsidRDefault="002D05DF" w:rsidP="006B5E87">
            <w:pPr>
              <w:pStyle w:val="af2"/>
              <w:jc w:val="left"/>
            </w:pPr>
            <w:r>
              <w:t>Запаса</w:t>
            </w:r>
          </w:p>
        </w:tc>
        <w:tc>
          <w:tcPr>
            <w:tcW w:w="6096" w:type="dxa"/>
            <w:tcBorders>
              <w:top w:val="single" w:sz="4" w:space="0" w:color="auto"/>
              <w:left w:val="single" w:sz="4" w:space="0" w:color="auto"/>
              <w:bottom w:val="single" w:sz="4" w:space="0" w:color="auto"/>
              <w:right w:val="single" w:sz="4" w:space="0" w:color="auto"/>
            </w:tcBorders>
          </w:tcPr>
          <w:p w:rsidR="002D05DF" w:rsidRPr="005342CD" w:rsidRDefault="002D05DF" w:rsidP="006B5E87">
            <w:pPr>
              <w:pStyle w:val="af2"/>
            </w:pPr>
            <w:r w:rsidRPr="005342CD">
              <w:t>Отсутствие хозяйственной деятельности</w:t>
            </w:r>
          </w:p>
        </w:tc>
        <w:tc>
          <w:tcPr>
            <w:tcW w:w="1692" w:type="dxa"/>
            <w:tcBorders>
              <w:top w:val="single" w:sz="4" w:space="0" w:color="auto"/>
              <w:left w:val="single" w:sz="4" w:space="0" w:color="auto"/>
              <w:bottom w:val="single" w:sz="4" w:space="0" w:color="auto"/>
            </w:tcBorders>
          </w:tcPr>
          <w:p w:rsidR="002D05DF" w:rsidRPr="005342CD" w:rsidRDefault="002D05DF" w:rsidP="006B5E87">
            <w:pPr>
              <w:pStyle w:val="af3"/>
            </w:pPr>
            <w:r>
              <w:t>12.3</w:t>
            </w:r>
          </w:p>
        </w:tc>
      </w:tr>
    </w:tbl>
    <w:p w:rsidR="002D05DF" w:rsidRPr="00C4424C" w:rsidRDefault="002D05DF" w:rsidP="002D05DF">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D05DF" w:rsidRPr="00C4424C" w:rsidRDefault="002D05DF" w:rsidP="002D05D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D05DF" w:rsidRDefault="002D05DF" w:rsidP="002D05D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D05DF" w:rsidRDefault="002D05DF" w:rsidP="002D05DF">
      <w:pPr>
        <w:spacing w:before="240" w:after="0" w:line="240" w:lineRule="auto"/>
        <w:ind w:firstLine="709"/>
        <w:jc w:val="both"/>
        <w:rPr>
          <w:rFonts w:ascii="Times New Roman" w:hAnsi="Times New Roman" w:cs="Times New Roman"/>
          <w:i/>
          <w:sz w:val="24"/>
          <w:szCs w:val="24"/>
        </w:rPr>
      </w:pPr>
      <w:r>
        <w:rPr>
          <w:rFonts w:ascii="Times New Roman" w:hAnsi="Times New Roman" w:cs="Times New Roman"/>
          <w:i/>
          <w:iCs/>
          <w:sz w:val="24"/>
          <w:szCs w:val="24"/>
        </w:rPr>
        <w:t>П</w:t>
      </w:r>
      <w:r w:rsidRPr="007E3331">
        <w:rPr>
          <w:rFonts w:ascii="Times New Roman" w:hAnsi="Times New Roman" w:cs="Times New Roman"/>
          <w:i/>
          <w:iCs/>
          <w:sz w:val="24"/>
          <w:szCs w:val="24"/>
        </w:rPr>
        <w:t>редельные параметры разрешенного строительства, реконструкции объектов капитального строительства</w:t>
      </w:r>
      <w:r>
        <w:rPr>
          <w:rFonts w:ascii="Times New Roman" w:hAnsi="Times New Roman" w:cs="Times New Roman"/>
          <w:i/>
          <w:iCs/>
          <w:sz w:val="24"/>
          <w:szCs w:val="24"/>
        </w:rPr>
        <w:t xml:space="preserve"> не</w:t>
      </w:r>
      <w:r w:rsidRPr="007E3331">
        <w:rPr>
          <w:rFonts w:ascii="Times New Roman" w:hAnsi="Times New Roman" w:cs="Times New Roman"/>
          <w:i/>
          <w:iCs/>
          <w:sz w:val="24"/>
          <w:szCs w:val="24"/>
        </w:rPr>
        <w:t xml:space="preserve"> устанавливаются</w:t>
      </w:r>
      <w:r>
        <w:rPr>
          <w:rFonts w:ascii="Times New Roman" w:hAnsi="Times New Roman" w:cs="Times New Roman"/>
          <w:i/>
          <w:iCs/>
          <w:sz w:val="24"/>
          <w:szCs w:val="24"/>
        </w:rPr>
        <w:t>,</w:t>
      </w:r>
      <w:r w:rsidRPr="007E3331">
        <w:rPr>
          <w:rFonts w:ascii="Times New Roman" w:hAnsi="Times New Roman" w:cs="Times New Roman"/>
          <w:i/>
          <w:iCs/>
          <w:sz w:val="24"/>
          <w:szCs w:val="24"/>
        </w:rPr>
        <w:t xml:space="preserve"> </w:t>
      </w:r>
      <w:r>
        <w:rPr>
          <w:rFonts w:ascii="Times New Roman" w:hAnsi="Times New Roman" w:cs="Times New Roman"/>
          <w:i/>
          <w:iCs/>
          <w:sz w:val="24"/>
          <w:szCs w:val="24"/>
        </w:rPr>
        <w:t xml:space="preserve"> так как строительство и реконструкция не предусмотрено  видами  разрешённого  использования</w:t>
      </w:r>
      <w:r>
        <w:rPr>
          <w:rFonts w:ascii="Times New Roman" w:hAnsi="Times New Roman" w:cs="Times New Roman"/>
          <w:i/>
          <w:sz w:val="24"/>
          <w:szCs w:val="24"/>
        </w:rPr>
        <w:t>.</w:t>
      </w:r>
    </w:p>
    <w:p w:rsidR="008457C9" w:rsidRDefault="002D05DF" w:rsidP="002D05DF">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Вспомогательные и условные </w:t>
      </w:r>
      <w:r w:rsidRPr="00550993">
        <w:rPr>
          <w:rFonts w:ascii="Times New Roman" w:hAnsi="Times New Roman" w:cs="Times New Roman"/>
          <w:i/>
          <w:sz w:val="24"/>
          <w:szCs w:val="24"/>
        </w:rPr>
        <w:t xml:space="preserve"> виды разрешенного использования земельного участка</w:t>
      </w:r>
      <w:r>
        <w:rPr>
          <w:rFonts w:ascii="Times New Roman" w:hAnsi="Times New Roman" w:cs="Times New Roman"/>
          <w:i/>
          <w:sz w:val="24"/>
          <w:szCs w:val="24"/>
        </w:rPr>
        <w:t xml:space="preserve"> не  предусмотрено</w:t>
      </w:r>
      <w:r w:rsidR="008457C9" w:rsidRPr="006D4B15">
        <w:rPr>
          <w:rFonts w:ascii="Times New Roman" w:hAnsi="Times New Roman" w:cs="Times New Roman"/>
          <w:i/>
          <w:sz w:val="24"/>
          <w:szCs w:val="24"/>
        </w:rPr>
        <w:t>.</w:t>
      </w:r>
    </w:p>
    <w:p w:rsidR="00F41EDD" w:rsidRPr="00CD0893" w:rsidRDefault="00F41EDD" w:rsidP="00C74F03">
      <w:pPr>
        <w:pStyle w:val="1"/>
      </w:pPr>
      <w:bookmarkStart w:id="42" w:name="_Toc426622152"/>
      <w:r w:rsidRPr="00CD0893">
        <w:lastRenderedPageBreak/>
        <w:t>Статья 4</w:t>
      </w:r>
      <w:r w:rsidR="00DC2E5B">
        <w:t>6</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2"/>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654326" w:rsidRPr="00CD0893" w:rsidRDefault="00DC5C7A" w:rsidP="00654326">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транспортной инфраструктуры</w:t>
      </w:r>
      <w:r w:rsidRPr="00CD0893">
        <w:rPr>
          <w:rFonts w:ascii="Times New Roman" w:hAnsi="Times New Roman" w:cs="Times New Roman"/>
          <w:b/>
          <w:bCs/>
          <w:sz w:val="24"/>
          <w:szCs w:val="24"/>
          <w:u w:val="single"/>
        </w:rPr>
        <w:t>.</w:t>
      </w:r>
      <w:r w:rsidR="00654326" w:rsidRPr="00654326">
        <w:rPr>
          <w:rFonts w:ascii="Times New Roman" w:hAnsi="Times New Roman" w:cs="Times New Roman"/>
          <w:b/>
          <w:bCs/>
          <w:sz w:val="24"/>
          <w:szCs w:val="24"/>
          <w:u w:val="single"/>
        </w:rPr>
        <w:t xml:space="preserve"> </w:t>
      </w:r>
    </w:p>
    <w:p w:rsidR="00654326" w:rsidRPr="0090497E" w:rsidRDefault="00654326" w:rsidP="00654326">
      <w:pPr>
        <w:pStyle w:val="a3"/>
        <w:spacing w:before="240" w:after="0" w:line="240" w:lineRule="auto"/>
        <w:ind w:left="0" w:firstLine="709"/>
        <w:jc w:val="both"/>
        <w:rPr>
          <w:rFonts w:ascii="Times New Roman" w:hAnsi="Times New Roman" w:cs="Times New Roman"/>
          <w:i/>
          <w:sz w:val="24"/>
          <w:szCs w:val="24"/>
        </w:rPr>
      </w:pPr>
      <w:proofErr w:type="gramStart"/>
      <w:r w:rsidRPr="0090497E">
        <w:rPr>
          <w:rFonts w:ascii="Times New Roman" w:hAnsi="Times New Roman" w:cs="Times New Roman"/>
          <w:i/>
          <w:spacing w:val="-3"/>
          <w:sz w:val="24"/>
          <w:szCs w:val="24"/>
        </w:rPr>
        <w:t>Зоны инженерной и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654326" w:rsidRPr="00CD0893" w:rsidRDefault="00654326" w:rsidP="00654326">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54326" w:rsidRPr="005342CD" w:rsidTr="006B5E87">
        <w:tc>
          <w:tcPr>
            <w:tcW w:w="2268" w:type="dxa"/>
            <w:tcBorders>
              <w:top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4326" w:rsidRPr="00735809" w:rsidRDefault="00654326"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654326" w:rsidRPr="005342CD" w:rsidTr="006B5E87">
        <w:trPr>
          <w:tblHeader/>
        </w:trPr>
        <w:tc>
          <w:tcPr>
            <w:tcW w:w="2268" w:type="dxa"/>
            <w:tcBorders>
              <w:top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54326" w:rsidRPr="00735809" w:rsidRDefault="00654326" w:rsidP="006B5E87">
            <w:pPr>
              <w:pStyle w:val="af3"/>
              <w:ind w:left="-108" w:right="-117"/>
              <w:rPr>
                <w:b/>
              </w:rPr>
            </w:pPr>
            <w:r w:rsidRPr="00735809">
              <w:rPr>
                <w:b/>
              </w:rPr>
              <w:t>3</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bookmarkStart w:id="43" w:name="sub_1049"/>
            <w:r w:rsidRPr="005342CD">
              <w:t>Обслуживание автотранспорта</w:t>
            </w:r>
            <w:bookmarkEnd w:id="43"/>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4.9</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54326" w:rsidRPr="00F65A12" w:rsidRDefault="00654326" w:rsidP="006B5E87">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4.9</w:t>
            </w:r>
            <w:r>
              <w:t>.1</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bookmarkStart w:id="44" w:name="sub_1068"/>
            <w:r w:rsidRPr="005342CD">
              <w:t>Связь</w:t>
            </w:r>
            <w:bookmarkEnd w:id="44"/>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6.8</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bookmarkStart w:id="45" w:name="sub_1072"/>
            <w:r w:rsidRPr="005342CD">
              <w:t>Автомобильный транспорт</w:t>
            </w:r>
            <w:bookmarkEnd w:id="45"/>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lastRenderedPageBreak/>
              <w:t>7.2</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7B231A" w:rsidRDefault="00654326"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lastRenderedPageBreak/>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654326" w:rsidRPr="007B231A" w:rsidRDefault="00654326"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654326" w:rsidRPr="007B231A" w:rsidRDefault="00654326" w:rsidP="006B5E87">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7.5</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54326" w:rsidRPr="00735809" w:rsidRDefault="00654326" w:rsidP="006B5E87">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654326" w:rsidRPr="005342CD" w:rsidTr="006B5E87">
        <w:trPr>
          <w:trHeight w:val="264"/>
        </w:trPr>
        <w:tc>
          <w:tcPr>
            <w:tcW w:w="2268" w:type="dxa"/>
            <w:tcBorders>
              <w:top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54326" w:rsidRPr="00735809" w:rsidRDefault="00654326"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54326" w:rsidRPr="00735809" w:rsidRDefault="00654326" w:rsidP="006B5E87">
            <w:pPr>
              <w:pStyle w:val="af3"/>
              <w:ind w:left="-108" w:right="-117"/>
              <w:rPr>
                <w:b/>
              </w:rPr>
            </w:pPr>
            <w:r w:rsidRPr="00735809">
              <w:rPr>
                <w:b/>
              </w:rPr>
              <w:t>3</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proofErr w:type="gramStart"/>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65A1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3.1</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4.1</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t>4.4</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5342CD" w:rsidRDefault="00654326" w:rsidP="006B5E8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654326" w:rsidRPr="005342CD" w:rsidRDefault="00654326" w:rsidP="006B5E87">
            <w:pPr>
              <w:pStyle w:val="af2"/>
            </w:pPr>
            <w:proofErr w:type="gramStart"/>
            <w:r w:rsidRPr="005342CD">
              <w:t xml:space="preserve">Размещение сооружений, имеющих назначение по </w:t>
            </w:r>
            <w:r w:rsidRPr="005342CD">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654326" w:rsidRPr="005342CD" w:rsidRDefault="00654326" w:rsidP="006B5E87">
            <w:pPr>
              <w:pStyle w:val="af3"/>
            </w:pPr>
            <w:r w:rsidRPr="005342CD">
              <w:lastRenderedPageBreak/>
              <w:t>6.9</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C823BF" w:rsidRDefault="00654326" w:rsidP="006B5E87">
            <w:pPr>
              <w:pStyle w:val="formattext"/>
              <w:ind w:left="-108" w:right="-108"/>
              <w:jc w:val="center"/>
              <w:textAlignment w:val="baseline"/>
              <w:rPr>
                <w:b/>
                <w:color w:val="2D2D2D"/>
              </w:rPr>
            </w:pPr>
            <w:r w:rsidRPr="00C823BF">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4326" w:rsidRPr="00C823BF" w:rsidRDefault="00654326" w:rsidP="006B5E87">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4326" w:rsidRPr="00C823BF" w:rsidRDefault="00654326" w:rsidP="006B5E87">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C823BF" w:rsidRDefault="00654326" w:rsidP="006B5E87">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654326" w:rsidRPr="00C823BF" w:rsidRDefault="00654326" w:rsidP="006B5E87">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654326" w:rsidRPr="00C823BF" w:rsidRDefault="00654326" w:rsidP="006B5E87">
            <w:pPr>
              <w:pStyle w:val="formattext"/>
              <w:spacing w:line="315" w:lineRule="atLeast"/>
              <w:jc w:val="center"/>
              <w:textAlignment w:val="baseline"/>
              <w:rPr>
                <w:color w:val="2D2D2D"/>
              </w:rPr>
            </w:pPr>
            <w:r w:rsidRPr="00C823BF">
              <w:rPr>
                <w:color w:val="2D2D2D"/>
              </w:rPr>
              <w:t>3</w:t>
            </w:r>
          </w:p>
        </w:tc>
      </w:tr>
      <w:tr w:rsidR="00654326" w:rsidRPr="005342CD" w:rsidTr="006B5E87">
        <w:tc>
          <w:tcPr>
            <w:tcW w:w="2268" w:type="dxa"/>
            <w:tcBorders>
              <w:top w:val="single" w:sz="4" w:space="0" w:color="auto"/>
              <w:bottom w:val="single" w:sz="4" w:space="0" w:color="auto"/>
              <w:right w:val="single" w:sz="4" w:space="0" w:color="auto"/>
            </w:tcBorders>
          </w:tcPr>
          <w:p w:rsidR="00654326" w:rsidRPr="00C823BF" w:rsidRDefault="00654326" w:rsidP="006B5E87">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4326" w:rsidRPr="00C823BF" w:rsidRDefault="00654326" w:rsidP="006B5E87">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4326" w:rsidRPr="00C823BF" w:rsidRDefault="00654326" w:rsidP="006B5E87">
            <w:pPr>
              <w:pStyle w:val="formattext"/>
              <w:spacing w:before="0" w:beforeAutospacing="0" w:after="0" w:afterAutospacing="0"/>
              <w:jc w:val="center"/>
              <w:textAlignment w:val="baseline"/>
            </w:pPr>
            <w:r w:rsidRPr="00C823BF">
              <w:t>12.0</w:t>
            </w:r>
          </w:p>
        </w:tc>
      </w:tr>
    </w:tbl>
    <w:p w:rsidR="00654326" w:rsidRPr="00C4424C" w:rsidRDefault="00654326" w:rsidP="00654326">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54326" w:rsidRPr="00C4424C" w:rsidRDefault="00654326" w:rsidP="0065432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54326" w:rsidRDefault="00654326" w:rsidP="0065432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54326" w:rsidRDefault="00654326" w:rsidP="00654326">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54326" w:rsidRDefault="00654326" w:rsidP="00654326">
      <w:pPr>
        <w:pStyle w:val="a3"/>
        <w:spacing w:after="0" w:line="240" w:lineRule="auto"/>
        <w:ind w:left="0" w:firstLine="851"/>
        <w:jc w:val="both"/>
        <w:rPr>
          <w:rFonts w:ascii="Times New Roman" w:hAnsi="Times New Roman" w:cs="Times New Roman"/>
          <w:i/>
          <w:sz w:val="24"/>
          <w:szCs w:val="24"/>
        </w:rPr>
      </w:pPr>
    </w:p>
    <w:p w:rsidR="00654326" w:rsidRPr="00517BC2" w:rsidRDefault="00654326" w:rsidP="0065432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654326" w:rsidRPr="00517BC2" w:rsidRDefault="00654326" w:rsidP="0065432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54326" w:rsidRPr="00517BC2" w:rsidRDefault="00654326" w:rsidP="0065432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54326" w:rsidRPr="00517BC2" w:rsidRDefault="00654326" w:rsidP="0065432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54326" w:rsidRDefault="00654326" w:rsidP="0065432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54326" w:rsidRDefault="00654326" w:rsidP="00654326">
      <w:pPr>
        <w:pStyle w:val="a3"/>
        <w:spacing w:after="0" w:line="240" w:lineRule="auto"/>
        <w:ind w:left="0" w:firstLine="851"/>
        <w:jc w:val="both"/>
        <w:rPr>
          <w:rFonts w:ascii="Times New Roman" w:hAnsi="Times New Roman" w:cs="Times New Roman"/>
          <w:i/>
          <w:sz w:val="24"/>
          <w:szCs w:val="24"/>
        </w:rPr>
      </w:pPr>
    </w:p>
    <w:p w:rsidR="00DC5C7A" w:rsidRPr="00DC5C7A" w:rsidRDefault="00654326" w:rsidP="00654326">
      <w:pPr>
        <w:spacing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r w:rsidR="00DC5C7A" w:rsidRPr="00DC5C7A">
        <w:rPr>
          <w:rFonts w:ascii="Times New Roman" w:hAnsi="Times New Roman" w:cs="Times New Roman"/>
          <w:b/>
          <w:i/>
          <w:sz w:val="24"/>
          <w:szCs w:val="24"/>
        </w:rPr>
        <w:t>.</w:t>
      </w:r>
    </w:p>
    <w:p w:rsidR="00DC5C7A" w:rsidRDefault="00DC5C7A" w:rsidP="00935ABB">
      <w:pPr>
        <w:ind w:firstLine="709"/>
        <w:jc w:val="both"/>
        <w:rPr>
          <w:rFonts w:ascii="Times New Roman" w:eastAsia="Times New Roman" w:hAnsi="Times New Roman" w:cs="Times New Roman"/>
          <w:b/>
          <w:bCs/>
          <w:sz w:val="24"/>
          <w:szCs w:val="24"/>
          <w:u w:val="single"/>
        </w:rPr>
      </w:pPr>
    </w:p>
    <w:p w:rsidR="00031ED4" w:rsidRPr="00F82961" w:rsidRDefault="00C74F03" w:rsidP="00031ED4">
      <w:pPr>
        <w:ind w:firstLine="709"/>
        <w:jc w:val="both"/>
        <w:rPr>
          <w:sz w:val="23"/>
          <w:szCs w:val="23"/>
        </w:rPr>
      </w:pPr>
      <w:r w:rsidRPr="00F82961">
        <w:rPr>
          <w:rFonts w:ascii="Times New Roman" w:eastAsia="Times New Roman" w:hAnsi="Times New Roman" w:cs="Times New Roman"/>
          <w:b/>
          <w:bCs/>
          <w:sz w:val="24"/>
          <w:szCs w:val="24"/>
          <w:u w:val="single"/>
        </w:rPr>
        <w:t>ИТ</w:t>
      </w:r>
      <w:r w:rsidR="00DC5C7A">
        <w:rPr>
          <w:rFonts w:ascii="Times New Roman" w:eastAsia="Times New Roman" w:hAnsi="Times New Roman" w:cs="Times New Roman"/>
          <w:b/>
          <w:bCs/>
          <w:sz w:val="24"/>
          <w:szCs w:val="24"/>
          <w:u w:val="single"/>
        </w:rPr>
        <w:t>-2</w:t>
      </w:r>
      <w:r w:rsidRPr="00F82961">
        <w:rPr>
          <w:rFonts w:ascii="Times New Roman" w:eastAsia="Times New Roman" w:hAnsi="Times New Roman" w:cs="Times New Roman"/>
          <w:b/>
          <w:bCs/>
          <w:sz w:val="24"/>
          <w:szCs w:val="24"/>
          <w:u w:val="single"/>
        </w:rPr>
        <w:t xml:space="preserve">.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031ED4" w:rsidRPr="00F65A12" w:rsidRDefault="00031ED4" w:rsidP="00031ED4">
      <w:pPr>
        <w:ind w:firstLine="709"/>
        <w:jc w:val="both"/>
        <w:rPr>
          <w:sz w:val="23"/>
          <w:szCs w:val="23"/>
        </w:rPr>
      </w:pPr>
      <w:r w:rsidRPr="00F65A12">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31ED4" w:rsidRPr="00F65A12" w:rsidTr="006B5E87">
        <w:tc>
          <w:tcPr>
            <w:tcW w:w="2268" w:type="dxa"/>
            <w:tcBorders>
              <w:top w:val="single" w:sz="4" w:space="0" w:color="auto"/>
              <w:bottom w:val="single" w:sz="4" w:space="0" w:color="auto"/>
              <w:right w:val="single" w:sz="4" w:space="0" w:color="auto"/>
            </w:tcBorders>
          </w:tcPr>
          <w:p w:rsidR="00031ED4" w:rsidRPr="00F65A12" w:rsidRDefault="00031ED4" w:rsidP="006B5E87">
            <w:pPr>
              <w:pStyle w:val="af3"/>
              <w:ind w:left="-108" w:right="-108"/>
              <w:rPr>
                <w:b/>
              </w:rPr>
            </w:pPr>
            <w:r w:rsidRPr="00F65A12">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1ED4" w:rsidRPr="00F65A12" w:rsidRDefault="00031ED4" w:rsidP="006B5E87">
            <w:pPr>
              <w:pStyle w:val="af3"/>
              <w:ind w:left="-108" w:right="-108"/>
              <w:rPr>
                <w:b/>
              </w:rPr>
            </w:pPr>
            <w:r w:rsidRPr="00F65A12">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31ED4" w:rsidRPr="00F65A12" w:rsidRDefault="00031ED4" w:rsidP="006B5E87">
            <w:pPr>
              <w:pStyle w:val="af3"/>
              <w:ind w:left="-108" w:right="-117"/>
              <w:rPr>
                <w:b/>
              </w:rPr>
            </w:pPr>
            <w:r w:rsidRPr="00F65A12">
              <w:rPr>
                <w:b/>
              </w:rPr>
              <w:t>Код (числовое обозначение) вида разрешенного использования земельного участка***</w:t>
            </w:r>
          </w:p>
        </w:tc>
      </w:tr>
      <w:tr w:rsidR="00031ED4" w:rsidRPr="00F65A12" w:rsidTr="006B5E87">
        <w:trPr>
          <w:tblHeader/>
        </w:trPr>
        <w:tc>
          <w:tcPr>
            <w:tcW w:w="2268" w:type="dxa"/>
            <w:tcBorders>
              <w:top w:val="single" w:sz="4" w:space="0" w:color="auto"/>
              <w:bottom w:val="single" w:sz="4" w:space="0" w:color="auto"/>
              <w:right w:val="single" w:sz="4" w:space="0" w:color="auto"/>
            </w:tcBorders>
          </w:tcPr>
          <w:p w:rsidR="00031ED4" w:rsidRPr="00F65A12" w:rsidRDefault="00031ED4" w:rsidP="006B5E87">
            <w:pPr>
              <w:pStyle w:val="af3"/>
              <w:ind w:left="-108" w:right="-108"/>
              <w:rPr>
                <w:b/>
              </w:rPr>
            </w:pPr>
            <w:r w:rsidRPr="00F65A12">
              <w:rPr>
                <w:b/>
              </w:rPr>
              <w:t>1</w:t>
            </w:r>
          </w:p>
        </w:tc>
        <w:tc>
          <w:tcPr>
            <w:tcW w:w="6096" w:type="dxa"/>
            <w:tcBorders>
              <w:top w:val="single" w:sz="4" w:space="0" w:color="auto"/>
              <w:left w:val="single" w:sz="4" w:space="0" w:color="auto"/>
              <w:bottom w:val="single" w:sz="4" w:space="0" w:color="auto"/>
              <w:right w:val="single" w:sz="4" w:space="0" w:color="auto"/>
            </w:tcBorders>
          </w:tcPr>
          <w:p w:rsidR="00031ED4" w:rsidRPr="00F65A12" w:rsidRDefault="00031ED4" w:rsidP="006B5E87">
            <w:pPr>
              <w:pStyle w:val="af3"/>
              <w:ind w:left="-108" w:right="-108"/>
              <w:rPr>
                <w:b/>
              </w:rPr>
            </w:pPr>
            <w:r w:rsidRPr="00F65A12">
              <w:rPr>
                <w:b/>
              </w:rPr>
              <w:t>2</w:t>
            </w:r>
          </w:p>
        </w:tc>
        <w:tc>
          <w:tcPr>
            <w:tcW w:w="1692" w:type="dxa"/>
            <w:tcBorders>
              <w:top w:val="single" w:sz="4" w:space="0" w:color="auto"/>
              <w:left w:val="single" w:sz="4" w:space="0" w:color="auto"/>
              <w:bottom w:val="single" w:sz="4" w:space="0" w:color="auto"/>
            </w:tcBorders>
          </w:tcPr>
          <w:p w:rsidR="00031ED4" w:rsidRPr="00F65A12" w:rsidRDefault="00031ED4" w:rsidP="006B5E87">
            <w:pPr>
              <w:pStyle w:val="af3"/>
              <w:ind w:left="-108" w:right="-117"/>
              <w:rPr>
                <w:b/>
              </w:rPr>
            </w:pPr>
            <w:r w:rsidRPr="00F65A12">
              <w:rPr>
                <w:b/>
              </w:rPr>
              <w:t>3</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5342CD" w:rsidRDefault="00031ED4" w:rsidP="006B5E87">
            <w:pPr>
              <w:pStyle w:val="af2"/>
              <w:jc w:val="left"/>
            </w:pPr>
            <w:bookmarkStart w:id="46" w:name="sub_10112"/>
            <w:r w:rsidRPr="005342CD">
              <w:t>Специальное пользование водными объектами</w:t>
            </w:r>
            <w:bookmarkEnd w:id="46"/>
          </w:p>
        </w:tc>
        <w:tc>
          <w:tcPr>
            <w:tcW w:w="6096" w:type="dxa"/>
            <w:tcBorders>
              <w:top w:val="single" w:sz="4" w:space="0" w:color="auto"/>
              <w:left w:val="single" w:sz="4" w:space="0" w:color="auto"/>
              <w:bottom w:val="single" w:sz="4" w:space="0" w:color="auto"/>
              <w:right w:val="single" w:sz="4" w:space="0" w:color="auto"/>
            </w:tcBorders>
          </w:tcPr>
          <w:p w:rsidR="00031ED4" w:rsidRPr="005342CD" w:rsidRDefault="00031ED4" w:rsidP="006B5E8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031ED4" w:rsidRPr="005342CD" w:rsidRDefault="00031ED4" w:rsidP="006B5E87">
            <w:pPr>
              <w:pStyle w:val="af3"/>
            </w:pPr>
            <w:r w:rsidRPr="005342CD">
              <w:t>11.2</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5342CD" w:rsidRDefault="00031ED4" w:rsidP="006B5E87">
            <w:pPr>
              <w:pStyle w:val="af2"/>
              <w:jc w:val="left"/>
            </w:pPr>
            <w:bookmarkStart w:id="47" w:name="sub_10113"/>
            <w:r w:rsidRPr="005342CD">
              <w:t>Гидротехнические сооружения</w:t>
            </w:r>
            <w:bookmarkEnd w:id="47"/>
          </w:p>
        </w:tc>
        <w:tc>
          <w:tcPr>
            <w:tcW w:w="6096" w:type="dxa"/>
            <w:tcBorders>
              <w:top w:val="single" w:sz="4" w:space="0" w:color="auto"/>
              <w:left w:val="single" w:sz="4" w:space="0" w:color="auto"/>
              <w:bottom w:val="single" w:sz="4" w:space="0" w:color="auto"/>
              <w:right w:val="single" w:sz="4" w:space="0" w:color="auto"/>
            </w:tcBorders>
          </w:tcPr>
          <w:p w:rsidR="00031ED4" w:rsidRPr="005342CD" w:rsidRDefault="00031ED4" w:rsidP="006B5E8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031ED4" w:rsidRPr="005342CD" w:rsidRDefault="00031ED4" w:rsidP="006B5E87">
            <w:pPr>
              <w:pStyle w:val="af3"/>
            </w:pPr>
            <w:r w:rsidRPr="005342CD">
              <w:t>11.3</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735809" w:rsidRDefault="00031ED4"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1ED4" w:rsidRPr="00735809" w:rsidRDefault="00031ED4"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031ED4" w:rsidRPr="00735809" w:rsidRDefault="00031ED4" w:rsidP="006B5E87">
            <w:pPr>
              <w:pStyle w:val="af3"/>
              <w:ind w:left="-108" w:right="-117"/>
              <w:rPr>
                <w:b/>
              </w:rPr>
            </w:pPr>
            <w:r w:rsidRPr="00735809">
              <w:rPr>
                <w:b/>
              </w:rPr>
              <w:t xml:space="preserve">Код (числовое обозначение)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r>
      <w:tr w:rsidR="00031ED4" w:rsidRPr="005342CD" w:rsidTr="006B5E87">
        <w:trPr>
          <w:trHeight w:val="264"/>
        </w:trPr>
        <w:tc>
          <w:tcPr>
            <w:tcW w:w="2268" w:type="dxa"/>
            <w:tcBorders>
              <w:top w:val="single" w:sz="4" w:space="0" w:color="auto"/>
              <w:bottom w:val="single" w:sz="4" w:space="0" w:color="auto"/>
              <w:right w:val="single" w:sz="4" w:space="0" w:color="auto"/>
            </w:tcBorders>
          </w:tcPr>
          <w:p w:rsidR="00031ED4" w:rsidRPr="00735809" w:rsidRDefault="00031ED4" w:rsidP="006B5E8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031ED4" w:rsidRPr="00735809" w:rsidRDefault="00031ED4"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31ED4" w:rsidRPr="00735809" w:rsidRDefault="00031ED4" w:rsidP="006B5E87">
            <w:pPr>
              <w:pStyle w:val="af3"/>
              <w:ind w:left="-108" w:right="-117"/>
              <w:rPr>
                <w:b/>
              </w:rPr>
            </w:pPr>
            <w:r w:rsidRPr="00735809">
              <w:rPr>
                <w:b/>
              </w:rPr>
              <w:t>3</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5342CD" w:rsidRDefault="00031ED4"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31ED4" w:rsidRPr="005342CD" w:rsidRDefault="00031ED4" w:rsidP="006B5E87">
            <w:pPr>
              <w:pStyle w:val="af2"/>
            </w:pPr>
            <w:proofErr w:type="gramStart"/>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65A1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31ED4" w:rsidRPr="005342CD" w:rsidRDefault="00031ED4" w:rsidP="006B5E87">
            <w:pPr>
              <w:pStyle w:val="af3"/>
            </w:pPr>
            <w:r w:rsidRPr="005342CD">
              <w:t>3.1</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460624" w:rsidRDefault="00031ED4" w:rsidP="006B5E87">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31ED4" w:rsidRPr="00460624" w:rsidRDefault="00031ED4"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31ED4" w:rsidRPr="00460624" w:rsidRDefault="00031ED4"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031ED4" w:rsidRPr="005342CD" w:rsidTr="006B5E87">
        <w:tc>
          <w:tcPr>
            <w:tcW w:w="2268" w:type="dxa"/>
            <w:tcBorders>
              <w:top w:val="single" w:sz="4" w:space="0" w:color="auto"/>
              <w:bottom w:val="single" w:sz="4" w:space="0" w:color="auto"/>
              <w:right w:val="single" w:sz="4" w:space="0" w:color="auto"/>
            </w:tcBorders>
          </w:tcPr>
          <w:p w:rsidR="00031ED4" w:rsidRPr="00460624" w:rsidRDefault="00031ED4"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031ED4" w:rsidRPr="00460624" w:rsidRDefault="00031ED4"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031ED4" w:rsidRPr="00460624" w:rsidRDefault="00031ED4" w:rsidP="006B5E87">
            <w:pPr>
              <w:pStyle w:val="formattext"/>
              <w:spacing w:line="315" w:lineRule="atLeast"/>
              <w:jc w:val="center"/>
              <w:textAlignment w:val="baseline"/>
              <w:rPr>
                <w:color w:val="2D2D2D"/>
              </w:rPr>
            </w:pPr>
            <w:r w:rsidRPr="00460624">
              <w:rPr>
                <w:color w:val="2D2D2D"/>
              </w:rPr>
              <w:t>3</w:t>
            </w:r>
          </w:p>
        </w:tc>
      </w:tr>
      <w:tr w:rsidR="00031ED4" w:rsidRPr="00460624" w:rsidTr="006B5E87">
        <w:tc>
          <w:tcPr>
            <w:tcW w:w="2268" w:type="dxa"/>
            <w:tcBorders>
              <w:top w:val="single" w:sz="4" w:space="0" w:color="auto"/>
              <w:bottom w:val="single" w:sz="4" w:space="0" w:color="auto"/>
              <w:right w:val="single" w:sz="4" w:space="0" w:color="auto"/>
            </w:tcBorders>
          </w:tcPr>
          <w:p w:rsidR="00031ED4" w:rsidRPr="00460624" w:rsidRDefault="00031ED4"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31ED4" w:rsidRPr="00460624" w:rsidRDefault="00031ED4"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31ED4" w:rsidRPr="00460624" w:rsidRDefault="00031ED4" w:rsidP="006B5E87">
            <w:pPr>
              <w:pStyle w:val="formattext"/>
              <w:spacing w:before="0" w:beforeAutospacing="0" w:after="0" w:afterAutospacing="0"/>
              <w:jc w:val="both"/>
              <w:textAlignment w:val="baseline"/>
            </w:pPr>
            <w:r w:rsidRPr="00460624">
              <w:t>12.0</w:t>
            </w:r>
          </w:p>
        </w:tc>
      </w:tr>
    </w:tbl>
    <w:p w:rsidR="00031ED4" w:rsidRPr="00517BC2" w:rsidRDefault="00031ED4" w:rsidP="00031ED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 xml:space="preserve">ИТ-2 </w:t>
      </w:r>
      <w:r w:rsidRPr="00517BC2">
        <w:rPr>
          <w:rFonts w:ascii="Times New Roman" w:hAnsi="Times New Roman" w:cs="Times New Roman"/>
          <w:i/>
          <w:sz w:val="24"/>
          <w:szCs w:val="24"/>
        </w:rPr>
        <w:t xml:space="preserve"> включают в себя:</w:t>
      </w:r>
    </w:p>
    <w:p w:rsidR="00031ED4" w:rsidRPr="00517BC2" w:rsidRDefault="00031ED4" w:rsidP="00031ED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031ED4" w:rsidRPr="00517BC2" w:rsidRDefault="00031ED4" w:rsidP="00031ED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031ED4" w:rsidRPr="00517BC2" w:rsidRDefault="00031ED4" w:rsidP="00031ED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31ED4" w:rsidRPr="00517BC2" w:rsidRDefault="00031ED4" w:rsidP="00031ED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031ED4" w:rsidRDefault="00031ED4" w:rsidP="00031ED4">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lastRenderedPageBreak/>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10F03" w:rsidRPr="00CD0893" w:rsidRDefault="00010F03" w:rsidP="00031ED4">
      <w:pPr>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ИТ-3.</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 xml:space="preserve">Зона </w:t>
      </w:r>
      <w:r>
        <w:rPr>
          <w:rFonts w:ascii="Times New Roman" w:eastAsia="Times New Roman" w:hAnsi="Times New Roman" w:cs="Times New Roman"/>
          <w:b/>
          <w:bCs/>
          <w:sz w:val="24"/>
          <w:szCs w:val="24"/>
          <w:u w:val="single"/>
        </w:rPr>
        <w:t>воздушного транспорта</w:t>
      </w:r>
      <w:r w:rsidRPr="00CD0893">
        <w:rPr>
          <w:rFonts w:ascii="Times New Roman" w:hAnsi="Times New Roman" w:cs="Times New Roman"/>
          <w:b/>
          <w:bCs/>
          <w:sz w:val="24"/>
          <w:szCs w:val="24"/>
          <w:u w:val="single"/>
        </w:rPr>
        <w:t>.</w:t>
      </w:r>
    </w:p>
    <w:p w:rsidR="00010F03" w:rsidRPr="0090497E" w:rsidRDefault="00010F03" w:rsidP="00010F03">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 xml:space="preserve">Зоны </w:t>
      </w:r>
      <w:r w:rsidR="005676E0">
        <w:rPr>
          <w:rFonts w:ascii="Times New Roman" w:hAnsi="Times New Roman" w:cs="Times New Roman"/>
          <w:i/>
          <w:spacing w:val="-3"/>
          <w:sz w:val="24"/>
          <w:szCs w:val="24"/>
        </w:rPr>
        <w:t>воздушного транспорта</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w:t>
      </w:r>
      <w:r w:rsidR="005676E0">
        <w:rPr>
          <w:rFonts w:ascii="Times New Roman" w:hAnsi="Times New Roman" w:cs="Times New Roman"/>
          <w:i/>
          <w:sz w:val="24"/>
          <w:szCs w:val="24"/>
        </w:rPr>
        <w:t>воздушного</w:t>
      </w:r>
      <w:r w:rsidRPr="0090497E">
        <w:rPr>
          <w:rFonts w:ascii="Times New Roman" w:hAnsi="Times New Roman" w:cs="Times New Roman"/>
          <w:i/>
          <w:sz w:val="24"/>
          <w:szCs w:val="24"/>
        </w:rPr>
        <w:t xml:space="preserve"> транспорта, связи, а также для установления охранных и санитарно-защитных зон таких объектов.</w:t>
      </w:r>
    </w:p>
    <w:p w:rsidR="00010F03" w:rsidRPr="00CD0893" w:rsidRDefault="00010F03" w:rsidP="00010F03">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sidR="005676E0">
        <w:rPr>
          <w:rFonts w:ascii="Times New Roman" w:eastAsia="Times New Roman" w:hAnsi="Times New Roman" w:cs="Times New Roman"/>
          <w:i/>
          <w:sz w:val="24"/>
          <w:szCs w:val="24"/>
        </w:rPr>
        <w:t>воздушного транспорта</w:t>
      </w:r>
      <w:r w:rsidRPr="00CD0893">
        <w:rPr>
          <w:rFonts w:ascii="Times New Roman" w:eastAsia="Times New Roman" w:hAnsi="Times New Roman" w:cs="Times New Roman"/>
          <w:i/>
          <w:sz w:val="24"/>
          <w:szCs w:val="24"/>
        </w:rPr>
        <w:t xml:space="preserve">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10F03" w:rsidRPr="005342CD" w:rsidTr="006B5E87">
        <w:tc>
          <w:tcPr>
            <w:tcW w:w="2268" w:type="dxa"/>
            <w:tcBorders>
              <w:top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10F03" w:rsidRPr="00735809" w:rsidRDefault="00010F03"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010F03" w:rsidRPr="005342CD" w:rsidTr="006B5E87">
        <w:trPr>
          <w:tblHeader/>
        </w:trPr>
        <w:tc>
          <w:tcPr>
            <w:tcW w:w="2268" w:type="dxa"/>
            <w:tcBorders>
              <w:top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10F03" w:rsidRPr="00735809" w:rsidRDefault="00010F03" w:rsidP="006B5E87">
            <w:pPr>
              <w:pStyle w:val="af3"/>
              <w:ind w:left="-108" w:right="-117"/>
              <w:rPr>
                <w:b/>
              </w:rPr>
            </w:pPr>
            <w:r w:rsidRPr="00735809">
              <w:rPr>
                <w:b/>
              </w:rPr>
              <w:t>3</w:t>
            </w:r>
          </w:p>
        </w:tc>
      </w:tr>
      <w:tr w:rsidR="00010F03" w:rsidRPr="005342CD" w:rsidTr="006B5E87">
        <w:tc>
          <w:tcPr>
            <w:tcW w:w="2268" w:type="dxa"/>
            <w:tcBorders>
              <w:top w:val="single" w:sz="4" w:space="0" w:color="auto"/>
              <w:bottom w:val="single" w:sz="4" w:space="0" w:color="auto"/>
              <w:right w:val="single" w:sz="4" w:space="0" w:color="auto"/>
            </w:tcBorders>
          </w:tcPr>
          <w:p w:rsidR="00010F03" w:rsidRPr="005342CD" w:rsidRDefault="005676E0" w:rsidP="006B5E87">
            <w:pPr>
              <w:pStyle w:val="af2"/>
              <w:jc w:val="left"/>
            </w:pPr>
            <w:bookmarkStart w:id="48" w:name="sub_1074"/>
            <w:r w:rsidRPr="005676E0">
              <w:t>Воздушный транспорт</w:t>
            </w:r>
            <w:bookmarkEnd w:id="48"/>
          </w:p>
        </w:tc>
        <w:tc>
          <w:tcPr>
            <w:tcW w:w="6096" w:type="dxa"/>
            <w:tcBorders>
              <w:top w:val="single" w:sz="4" w:space="0" w:color="auto"/>
              <w:left w:val="single" w:sz="4" w:space="0" w:color="auto"/>
              <w:bottom w:val="single" w:sz="4" w:space="0" w:color="auto"/>
              <w:right w:val="single" w:sz="4" w:space="0" w:color="auto"/>
            </w:tcBorders>
          </w:tcPr>
          <w:p w:rsidR="00010F03" w:rsidRPr="005342CD" w:rsidRDefault="005676E0" w:rsidP="006B5E87">
            <w:pPr>
              <w:pStyle w:val="af2"/>
            </w:pPr>
            <w:r w:rsidRPr="005342CD">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692" w:type="dxa"/>
            <w:tcBorders>
              <w:top w:val="single" w:sz="4" w:space="0" w:color="auto"/>
              <w:left w:val="single" w:sz="4" w:space="0" w:color="auto"/>
              <w:bottom w:val="single" w:sz="4" w:space="0" w:color="auto"/>
            </w:tcBorders>
          </w:tcPr>
          <w:p w:rsidR="00010F03" w:rsidRPr="005342CD" w:rsidRDefault="005676E0" w:rsidP="006B5E87">
            <w:pPr>
              <w:pStyle w:val="af3"/>
            </w:pPr>
            <w:r>
              <w:t>7.4</w:t>
            </w:r>
          </w:p>
        </w:tc>
      </w:tr>
      <w:tr w:rsidR="00010F03" w:rsidRPr="005342CD" w:rsidTr="006B5E87">
        <w:tc>
          <w:tcPr>
            <w:tcW w:w="2268" w:type="dxa"/>
            <w:tcBorders>
              <w:top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010F03" w:rsidRPr="00735809" w:rsidRDefault="00010F03"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010F03" w:rsidRPr="005342CD" w:rsidTr="006B5E87">
        <w:trPr>
          <w:trHeight w:val="264"/>
        </w:trPr>
        <w:tc>
          <w:tcPr>
            <w:tcW w:w="2268" w:type="dxa"/>
            <w:tcBorders>
              <w:top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10F03" w:rsidRPr="00735809" w:rsidRDefault="00010F03"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10F03" w:rsidRPr="00735809" w:rsidRDefault="00010F03" w:rsidP="006B5E87">
            <w:pPr>
              <w:pStyle w:val="af3"/>
              <w:ind w:left="-108" w:right="-117"/>
              <w:rPr>
                <w:b/>
              </w:rPr>
            </w:pPr>
            <w:r w:rsidRPr="00735809">
              <w:rPr>
                <w:b/>
              </w:rPr>
              <w:t>3</w:t>
            </w:r>
          </w:p>
        </w:tc>
      </w:tr>
      <w:tr w:rsidR="00010F03" w:rsidRPr="005342CD" w:rsidTr="006B5E87">
        <w:tc>
          <w:tcPr>
            <w:tcW w:w="2268" w:type="dxa"/>
            <w:tcBorders>
              <w:top w:val="single" w:sz="4" w:space="0" w:color="auto"/>
              <w:bottom w:val="single" w:sz="4" w:space="0" w:color="auto"/>
              <w:right w:val="single" w:sz="4" w:space="0" w:color="auto"/>
            </w:tcBorders>
          </w:tcPr>
          <w:p w:rsidR="00010F03" w:rsidRPr="005342CD" w:rsidRDefault="00010F03"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0F03" w:rsidRPr="005342CD" w:rsidRDefault="00010F03" w:rsidP="006B5E87">
            <w:pPr>
              <w:pStyle w:val="af2"/>
            </w:pPr>
            <w:proofErr w:type="gramStart"/>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5342CD">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10F03" w:rsidRPr="005342CD" w:rsidRDefault="00010F03" w:rsidP="006B5E87">
            <w:pPr>
              <w:pStyle w:val="af3"/>
            </w:pPr>
            <w:r w:rsidRPr="005342CD">
              <w:lastRenderedPageBreak/>
              <w:t>3.1</w:t>
            </w:r>
          </w:p>
        </w:tc>
      </w:tr>
      <w:tr w:rsidR="002D6336" w:rsidRPr="005342CD" w:rsidTr="006B5E87">
        <w:tc>
          <w:tcPr>
            <w:tcW w:w="2268" w:type="dxa"/>
            <w:tcBorders>
              <w:top w:val="single" w:sz="4" w:space="0" w:color="auto"/>
              <w:bottom w:val="single" w:sz="4" w:space="0" w:color="auto"/>
              <w:right w:val="single" w:sz="4" w:space="0" w:color="auto"/>
            </w:tcBorders>
          </w:tcPr>
          <w:p w:rsidR="002D6336" w:rsidRPr="00460624" w:rsidRDefault="002D6336" w:rsidP="006B5E87">
            <w:pPr>
              <w:pStyle w:val="formattext"/>
              <w:ind w:left="-108" w:right="-108"/>
              <w:jc w:val="center"/>
              <w:textAlignment w:val="baseline"/>
              <w:rPr>
                <w:b/>
                <w:color w:val="2D2D2D"/>
              </w:rPr>
            </w:pPr>
            <w:r w:rsidRPr="00460624">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D6336" w:rsidRPr="00460624" w:rsidRDefault="002D6336"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D6336" w:rsidRPr="00460624" w:rsidRDefault="002D6336"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2D6336" w:rsidRPr="005342CD" w:rsidTr="006B5E87">
        <w:tc>
          <w:tcPr>
            <w:tcW w:w="2268" w:type="dxa"/>
            <w:tcBorders>
              <w:top w:val="single" w:sz="4" w:space="0" w:color="auto"/>
              <w:bottom w:val="single" w:sz="4" w:space="0" w:color="auto"/>
              <w:right w:val="single" w:sz="4" w:space="0" w:color="auto"/>
            </w:tcBorders>
          </w:tcPr>
          <w:p w:rsidR="002D6336" w:rsidRPr="00460624" w:rsidRDefault="002D6336"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2D6336" w:rsidRPr="00460624" w:rsidRDefault="002D6336"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2D6336" w:rsidRPr="00460624" w:rsidRDefault="002D6336" w:rsidP="006B5E87">
            <w:pPr>
              <w:pStyle w:val="formattext"/>
              <w:spacing w:line="315" w:lineRule="atLeast"/>
              <w:jc w:val="center"/>
              <w:textAlignment w:val="baseline"/>
              <w:rPr>
                <w:color w:val="2D2D2D"/>
              </w:rPr>
            </w:pPr>
            <w:r w:rsidRPr="00460624">
              <w:rPr>
                <w:color w:val="2D2D2D"/>
              </w:rPr>
              <w:t>3</w:t>
            </w:r>
          </w:p>
        </w:tc>
      </w:tr>
      <w:tr w:rsidR="002D6336" w:rsidRPr="005342CD" w:rsidTr="006B5E87">
        <w:tc>
          <w:tcPr>
            <w:tcW w:w="2268" w:type="dxa"/>
            <w:tcBorders>
              <w:top w:val="single" w:sz="4" w:space="0" w:color="auto"/>
              <w:bottom w:val="single" w:sz="4" w:space="0" w:color="auto"/>
              <w:right w:val="single" w:sz="4" w:space="0" w:color="auto"/>
            </w:tcBorders>
          </w:tcPr>
          <w:p w:rsidR="002D6336" w:rsidRPr="00460624" w:rsidRDefault="002D6336"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D6336" w:rsidRPr="00460624" w:rsidRDefault="002D6336"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D6336" w:rsidRPr="00460624" w:rsidRDefault="002D6336" w:rsidP="006B5E87">
            <w:pPr>
              <w:pStyle w:val="formattext"/>
              <w:spacing w:before="0" w:beforeAutospacing="0" w:after="0" w:afterAutospacing="0"/>
              <w:jc w:val="both"/>
              <w:textAlignment w:val="baseline"/>
            </w:pPr>
            <w:r w:rsidRPr="00460624">
              <w:t>12.0</w:t>
            </w:r>
          </w:p>
        </w:tc>
      </w:tr>
    </w:tbl>
    <w:p w:rsidR="002D6336" w:rsidRPr="00C4424C" w:rsidRDefault="002D6336" w:rsidP="002D6336">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D6336" w:rsidRPr="00C4424C" w:rsidRDefault="002D6336" w:rsidP="002D633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D6336" w:rsidRDefault="002D6336" w:rsidP="002D633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D6336" w:rsidRDefault="002D6336" w:rsidP="002D6336">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2D6336" w:rsidRDefault="002D6336" w:rsidP="002D6336">
      <w:pPr>
        <w:pStyle w:val="a3"/>
        <w:spacing w:after="0" w:line="240" w:lineRule="auto"/>
        <w:ind w:left="0" w:firstLine="851"/>
        <w:jc w:val="both"/>
        <w:rPr>
          <w:rFonts w:ascii="Times New Roman" w:hAnsi="Times New Roman" w:cs="Times New Roman"/>
          <w:i/>
          <w:sz w:val="24"/>
          <w:szCs w:val="24"/>
        </w:rPr>
      </w:pPr>
    </w:p>
    <w:p w:rsidR="002D6336" w:rsidRPr="00517BC2" w:rsidRDefault="002D6336" w:rsidP="002D633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2D6336" w:rsidRPr="00517BC2" w:rsidRDefault="002D6336" w:rsidP="002D633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2D6336" w:rsidRPr="00517BC2" w:rsidRDefault="002D6336" w:rsidP="002D633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2D6336" w:rsidRPr="00517BC2" w:rsidRDefault="002D6336" w:rsidP="002D633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2D6336" w:rsidRDefault="002D6336" w:rsidP="002D6336">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2D6336" w:rsidRDefault="002D6336" w:rsidP="002D6336">
      <w:pPr>
        <w:pStyle w:val="a3"/>
        <w:spacing w:after="0" w:line="240" w:lineRule="auto"/>
        <w:ind w:left="0" w:firstLine="851"/>
        <w:jc w:val="both"/>
        <w:rPr>
          <w:rFonts w:ascii="Times New Roman" w:hAnsi="Times New Roman" w:cs="Times New Roman"/>
          <w:i/>
          <w:sz w:val="24"/>
          <w:szCs w:val="24"/>
        </w:rPr>
      </w:pPr>
    </w:p>
    <w:p w:rsidR="00010F03" w:rsidRDefault="002D6336" w:rsidP="002D6336">
      <w:pPr>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r w:rsidRPr="00DC5C7A">
        <w:rPr>
          <w:rFonts w:ascii="Times New Roman" w:hAnsi="Times New Roman" w:cs="Times New Roman"/>
          <w:b/>
          <w:i/>
          <w:sz w:val="24"/>
          <w:szCs w:val="24"/>
        </w:rPr>
        <w:t>.</w:t>
      </w:r>
    </w:p>
    <w:p w:rsidR="002D6336" w:rsidRPr="00DC5C7A" w:rsidRDefault="002D6336" w:rsidP="002D6336">
      <w:pPr>
        <w:ind w:firstLine="709"/>
        <w:jc w:val="both"/>
        <w:rPr>
          <w:rFonts w:ascii="Times New Roman" w:eastAsia="Times New Roman" w:hAnsi="Times New Roman" w:cs="Times New Roman"/>
          <w:b/>
          <w:bCs/>
          <w:sz w:val="24"/>
          <w:szCs w:val="24"/>
          <w:u w:val="single"/>
        </w:rPr>
      </w:pPr>
    </w:p>
    <w:p w:rsidR="00E8384A" w:rsidRPr="00CD0893" w:rsidRDefault="00E8384A" w:rsidP="00C74F03">
      <w:pPr>
        <w:pStyle w:val="1"/>
        <w:jc w:val="both"/>
      </w:pPr>
      <w:bookmarkStart w:id="49" w:name="_Toc426622153"/>
      <w:r w:rsidRPr="00CD0893">
        <w:rPr>
          <w:iCs/>
        </w:rPr>
        <w:t>Статья 4</w:t>
      </w:r>
      <w:r w:rsidR="00DC2E5B">
        <w:rPr>
          <w:iCs/>
        </w:rPr>
        <w:t>6</w:t>
      </w:r>
      <w:r w:rsidRPr="00CD0893">
        <w:rPr>
          <w:iCs/>
        </w:rPr>
        <w:t xml:space="preserve">.5.  </w:t>
      </w:r>
      <w:r w:rsidRPr="00CD0893">
        <w:t>Градостроительные регламенты. Зоны сельскохозяйственного использования.</w:t>
      </w:r>
      <w:bookmarkEnd w:id="49"/>
    </w:p>
    <w:p w:rsidR="00E62E81" w:rsidRPr="00CD0893" w:rsidRDefault="00DC5C7A" w:rsidP="00E62E81">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r w:rsidR="00E62E81" w:rsidRPr="00E62E81">
        <w:rPr>
          <w:rFonts w:ascii="Times New Roman" w:hAnsi="Times New Roman" w:cs="Times New Roman"/>
          <w:b/>
          <w:sz w:val="24"/>
          <w:szCs w:val="24"/>
          <w:u w:val="single"/>
        </w:rPr>
        <w:t xml:space="preserve"> </w:t>
      </w:r>
    </w:p>
    <w:p w:rsidR="00E62E81" w:rsidRDefault="00E62E81" w:rsidP="00E62E81">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E62E81" w:rsidRPr="005342CD" w:rsidTr="006B5E87">
        <w:trPr>
          <w:tblHeader/>
        </w:trPr>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1.5</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1.12</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 xml:space="preserve">Ведение личного </w:t>
            </w:r>
            <w:r w:rsidRPr="005342CD">
              <w:lastRenderedPageBreak/>
              <w:t>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lastRenderedPageBreak/>
              <w:t xml:space="preserve">Производство сельскохозяйственной продукции без </w:t>
            </w:r>
            <w:r w:rsidRPr="005342CD">
              <w:lastRenderedPageBreak/>
              <w:t>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lastRenderedPageBreak/>
              <w:t>1.16</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lastRenderedPageBreak/>
              <w:t>Питомники</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62E81" w:rsidRPr="005342CD" w:rsidRDefault="00E62E81" w:rsidP="006B5E87">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1.17</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E62E81" w:rsidRPr="005342CD" w:rsidTr="006B5E87">
        <w:trPr>
          <w:trHeight w:val="264"/>
        </w:trPr>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Хранение и переработка</w:t>
            </w:r>
          </w:p>
          <w:p w:rsidR="00E62E81" w:rsidRPr="005342CD" w:rsidRDefault="00E62E81" w:rsidP="006B5E87">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1.15</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r w:rsidRPr="005342CD">
              <w:t>Обеспечение</w:t>
            </w:r>
          </w:p>
          <w:p w:rsidR="00E62E81" w:rsidRPr="005342CD" w:rsidRDefault="00E62E81" w:rsidP="006B5E87">
            <w:pPr>
              <w:pStyle w:val="af2"/>
              <w:jc w:val="left"/>
            </w:pPr>
            <w:r w:rsidRPr="005342CD">
              <w:t>сельскохозяйственного</w:t>
            </w:r>
          </w:p>
          <w:p w:rsidR="00E62E81" w:rsidRPr="005342CD" w:rsidRDefault="00E62E81" w:rsidP="006B5E8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1.18</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460624" w:rsidRDefault="00E62E81" w:rsidP="006B5E87">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460624" w:rsidRDefault="00E62E81" w:rsidP="006B5E8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460624" w:rsidRDefault="00E62E81" w:rsidP="006B5E8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460624" w:rsidRDefault="00E62E81" w:rsidP="006B5E8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E62E81" w:rsidRPr="00460624" w:rsidRDefault="00E62E81" w:rsidP="006B5E8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E62E81" w:rsidRPr="00460624" w:rsidRDefault="00E62E81" w:rsidP="006B5E87">
            <w:pPr>
              <w:pStyle w:val="formattext"/>
              <w:spacing w:line="315" w:lineRule="atLeast"/>
              <w:jc w:val="center"/>
              <w:textAlignment w:val="baseline"/>
              <w:rPr>
                <w:color w:val="2D2D2D"/>
              </w:rPr>
            </w:pPr>
            <w:r w:rsidRPr="00460624">
              <w:rPr>
                <w:color w:val="2D2D2D"/>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460624" w:rsidRDefault="00E62E81"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E62E81" w:rsidRPr="00460624" w:rsidRDefault="00E62E81"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E62E81" w:rsidRPr="00460624" w:rsidRDefault="00E62E81" w:rsidP="006B5E87">
            <w:pPr>
              <w:pStyle w:val="formattext"/>
              <w:spacing w:before="0" w:beforeAutospacing="0" w:after="0" w:afterAutospacing="0"/>
              <w:jc w:val="both"/>
              <w:textAlignment w:val="baseline"/>
            </w:pPr>
            <w:r w:rsidRPr="00460624">
              <w:t>12.0</w:t>
            </w:r>
          </w:p>
        </w:tc>
      </w:tr>
    </w:tbl>
    <w:p w:rsidR="00E62E81" w:rsidRPr="00C4424C" w:rsidRDefault="00E62E81" w:rsidP="00E62E8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E62E81" w:rsidRPr="00C4424C" w:rsidRDefault="00E62E81" w:rsidP="00E62E8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62E81" w:rsidRDefault="00E62E81" w:rsidP="00E62E81">
      <w:pPr>
        <w:spacing w:line="240" w:lineRule="auto"/>
        <w:ind w:firstLine="851"/>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E62E81"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C5C7A" w:rsidRDefault="00E62E81" w:rsidP="00E62E81">
      <w:pPr>
        <w:spacing w:before="240" w:line="240" w:lineRule="auto"/>
        <w:ind w:firstLine="851"/>
        <w:rPr>
          <w:rFonts w:ascii="Times New Roman" w:hAnsi="Times New Roman" w:cs="Times New Roman"/>
          <w:b/>
          <w:sz w:val="24"/>
          <w:szCs w:val="24"/>
          <w:u w:val="single"/>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p>
    <w:p w:rsidR="00E62E81" w:rsidRPr="0023503D" w:rsidRDefault="00917668" w:rsidP="00E62E81">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DC5C7A">
        <w:rPr>
          <w:rFonts w:ascii="Times New Roman" w:hAnsi="Times New Roman" w:cs="Times New Roman"/>
          <w:b/>
          <w:sz w:val="24"/>
          <w:szCs w:val="24"/>
          <w:u w:val="single"/>
        </w:rPr>
        <w:t>-2</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Зона сельскохозяйственных угодий.</w:t>
      </w:r>
      <w:r w:rsidR="00E62E81" w:rsidRPr="00E62E81">
        <w:rPr>
          <w:rFonts w:ascii="Times New Roman" w:hAnsi="Times New Roman" w:cs="Times New Roman"/>
          <w:b/>
          <w:sz w:val="24"/>
          <w:szCs w:val="24"/>
          <w:u w:val="single"/>
        </w:rPr>
        <w:t xml:space="preserve"> </w:t>
      </w:r>
    </w:p>
    <w:p w:rsidR="00E62E81" w:rsidRPr="0023503D" w:rsidRDefault="00E62E81" w:rsidP="00E62E81">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Pr>
          <w:rFonts w:ascii="Times New Roman" w:hAnsi="Times New Roman" w:cs="Times New Roman"/>
          <w:i/>
          <w:sz w:val="24"/>
          <w:szCs w:val="24"/>
        </w:rPr>
        <w:t>-2</w:t>
      </w:r>
      <w:r w:rsidRPr="0023503D">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E62E81" w:rsidRDefault="00E62E81" w:rsidP="00E62E81">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E62E81" w:rsidRPr="005342CD" w:rsidTr="006B5E87">
        <w:trPr>
          <w:tblHeader/>
        </w:trPr>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0" w:name="sub_1012"/>
            <w:r w:rsidRPr="005342CD">
              <w:t>Выращивание зерновых и иных сельскохозяйственных культур</w:t>
            </w:r>
            <w:bookmarkEnd w:id="50"/>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1.2</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1" w:name="sub_1013"/>
            <w:r w:rsidRPr="005342CD">
              <w:t>Овощеводство</w:t>
            </w:r>
            <w:bookmarkEnd w:id="51"/>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2" w:name="sub_1014"/>
            <w:r w:rsidRPr="005342CD">
              <w:t xml:space="preserve">Выращивание </w:t>
            </w:r>
            <w:r w:rsidRPr="005342CD">
              <w:lastRenderedPageBreak/>
              <w:t>тонизирующих, лекарственных, цветочных культур</w:t>
            </w:r>
            <w:bookmarkEnd w:id="52"/>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lastRenderedPageBreak/>
              <w:t xml:space="preserve">Осуществление хозяйственной деятельности, в том </w:t>
            </w:r>
            <w:r w:rsidRPr="005342CD">
              <w:lastRenderedPageBreak/>
              <w:t>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lastRenderedPageBreak/>
              <w:t>1.4</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3" w:name="sub_1015"/>
            <w:r w:rsidRPr="005342CD">
              <w:lastRenderedPageBreak/>
              <w:t>Садоводство</w:t>
            </w:r>
            <w:bookmarkEnd w:id="53"/>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1.5</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4" w:name="sub_1016"/>
            <w:r w:rsidRPr="005342CD">
              <w:t>Выращивание льна и конопли</w:t>
            </w:r>
            <w:bookmarkEnd w:id="54"/>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1.6</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5" w:name="sub_1018"/>
            <w:r w:rsidRPr="005342CD">
              <w:t>Скотоводство</w:t>
            </w:r>
            <w:bookmarkEnd w:id="55"/>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62E81" w:rsidRPr="005342CD" w:rsidRDefault="00E62E81" w:rsidP="006B5E87">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1.8</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6" w:name="sub_1019"/>
            <w:r w:rsidRPr="005342CD">
              <w:t>Звероводство</w:t>
            </w:r>
            <w:bookmarkEnd w:id="56"/>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связанной с разведением в неволе ценных пушных зверей;</w:t>
            </w:r>
          </w:p>
          <w:p w:rsidR="00E62E81" w:rsidRPr="005342CD" w:rsidRDefault="00E62E81" w:rsidP="006B5E8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E62E81" w:rsidRPr="005342CD" w:rsidRDefault="00E62E81" w:rsidP="006B5E8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1.9</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7" w:name="sub_110"/>
            <w:r w:rsidRPr="005342CD">
              <w:t>Птицеводство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1.10</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8" w:name="sub_111"/>
            <w:r w:rsidRPr="005342CD">
              <w:t>Свиноводство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связанной с разведением свиней;</w:t>
            </w:r>
          </w:p>
          <w:p w:rsidR="00E62E81" w:rsidRPr="005342CD" w:rsidRDefault="00E62E81" w:rsidP="006B5E8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E62E81" w:rsidRPr="005342CD" w:rsidRDefault="00E62E81" w:rsidP="006B5E8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1.11</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59" w:name="sub_112"/>
            <w:r w:rsidRPr="005342CD">
              <w:t>Пчеловодство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 xml:space="preserve">размещение сооружений используемых для хранения и первичной </w:t>
            </w:r>
            <w:r w:rsidRPr="005342CD">
              <w:lastRenderedPageBreak/>
              <w:t>переработки продукции пчеловодства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lastRenderedPageBreak/>
              <w:t>1.12</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60" w:name="sub_113"/>
            <w:r w:rsidRPr="005342CD">
              <w:lastRenderedPageBreak/>
              <w:t>Рыбоводство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61" w:name="sub_10114"/>
            <w:r w:rsidRPr="005342CD">
              <w:t>Научное обеспечение сельского хозяйства</w:t>
            </w:r>
            <w:bookmarkEnd w:id="61"/>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1.14</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62" w:name="sub_10117"/>
            <w:r w:rsidRPr="005342CD">
              <w:t>Питомники</w:t>
            </w:r>
            <w:bookmarkEnd w:id="62"/>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1.17</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E62E81" w:rsidRPr="005342CD" w:rsidTr="006B5E87">
        <w:trPr>
          <w:trHeight w:val="264"/>
        </w:trPr>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63" w:name="sub_10115"/>
            <w:r w:rsidRPr="005342CD">
              <w:t>Хранение и переработка</w:t>
            </w:r>
            <w:bookmarkEnd w:id="63"/>
          </w:p>
          <w:p w:rsidR="00E62E81" w:rsidRPr="005342CD" w:rsidRDefault="00E62E81" w:rsidP="006B5E87">
            <w:pPr>
              <w:pStyle w:val="af2"/>
              <w:jc w:val="left"/>
            </w:pPr>
            <w:r w:rsidRPr="005342CD">
              <w:t>сельскохозяйственной</w:t>
            </w:r>
          </w:p>
          <w:p w:rsidR="00E62E81" w:rsidRPr="005342CD" w:rsidRDefault="00E62E81" w:rsidP="006B5E8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1.15</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5342CD" w:rsidRDefault="00E62E81" w:rsidP="006B5E87">
            <w:pPr>
              <w:pStyle w:val="af2"/>
              <w:jc w:val="left"/>
            </w:pPr>
            <w:bookmarkStart w:id="64" w:name="sub_10118"/>
            <w:r w:rsidRPr="005342CD">
              <w:t>Обеспечение</w:t>
            </w:r>
            <w:bookmarkEnd w:id="64"/>
          </w:p>
          <w:p w:rsidR="00E62E81" w:rsidRPr="005342CD" w:rsidRDefault="00E62E81" w:rsidP="006B5E87">
            <w:pPr>
              <w:pStyle w:val="af2"/>
              <w:jc w:val="left"/>
            </w:pPr>
            <w:r w:rsidRPr="005342CD">
              <w:t>сельскохозяйственного</w:t>
            </w:r>
          </w:p>
          <w:p w:rsidR="00E62E81" w:rsidRPr="005342CD" w:rsidRDefault="00E62E81" w:rsidP="006B5E8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E62E81" w:rsidRPr="005342CD" w:rsidRDefault="00E62E81" w:rsidP="006B5E8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E62E81" w:rsidRPr="005342CD" w:rsidRDefault="00E62E81" w:rsidP="006B5E87">
            <w:pPr>
              <w:pStyle w:val="af3"/>
            </w:pPr>
            <w:r w:rsidRPr="005342CD">
              <w:t>1.18</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62E81" w:rsidRPr="00735809" w:rsidRDefault="00E62E81"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62E81" w:rsidRPr="00735809" w:rsidRDefault="00E62E81" w:rsidP="006B5E87">
            <w:pPr>
              <w:pStyle w:val="af3"/>
              <w:ind w:left="-108" w:right="-117"/>
              <w:rPr>
                <w:b/>
              </w:rPr>
            </w:pPr>
            <w:r w:rsidRPr="00735809">
              <w:rPr>
                <w:b/>
              </w:rPr>
              <w:t>3</w:t>
            </w:r>
          </w:p>
        </w:tc>
      </w:tr>
      <w:tr w:rsidR="00E62E81" w:rsidRPr="005342CD" w:rsidTr="006B5E87">
        <w:tc>
          <w:tcPr>
            <w:tcW w:w="2268" w:type="dxa"/>
            <w:tcBorders>
              <w:top w:val="single" w:sz="4" w:space="0" w:color="auto"/>
              <w:bottom w:val="single" w:sz="4" w:space="0" w:color="auto"/>
              <w:right w:val="single" w:sz="4" w:space="0" w:color="auto"/>
            </w:tcBorders>
          </w:tcPr>
          <w:p w:rsidR="00E62E81" w:rsidRPr="007B231A" w:rsidRDefault="00E62E81"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E62E81" w:rsidRPr="007B231A" w:rsidRDefault="00E62E81"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E62E81" w:rsidRPr="007B231A" w:rsidRDefault="00E62E81" w:rsidP="006B5E87">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1.16</w:t>
            </w:r>
          </w:p>
        </w:tc>
      </w:tr>
    </w:tbl>
    <w:p w:rsidR="00E62E81" w:rsidRPr="00C4424C" w:rsidRDefault="00E62E81" w:rsidP="00E62E8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E62E81" w:rsidRPr="00C4424C" w:rsidRDefault="00E62E81" w:rsidP="00E62E8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62E81" w:rsidRDefault="00E62E81" w:rsidP="00E62E81">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 xml:space="preserve">2 </w:t>
      </w:r>
      <w:r w:rsidRPr="009A47B2">
        <w:rPr>
          <w:rFonts w:ascii="Times New Roman" w:hAnsi="Times New Roman" w:cs="Times New Roman"/>
          <w:i/>
          <w:sz w:val="24"/>
          <w:szCs w:val="24"/>
        </w:rPr>
        <w:t xml:space="preserve"> включают в себя:</w:t>
      </w:r>
    </w:p>
    <w:p w:rsidR="00E62E81"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62E81" w:rsidRPr="009A47B2" w:rsidRDefault="00E62E81" w:rsidP="00E62E8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23503D" w:rsidRDefault="00E62E81" w:rsidP="00E62E81">
      <w:pPr>
        <w:spacing w:before="240" w:line="240" w:lineRule="auto"/>
        <w:ind w:firstLine="851"/>
        <w:rPr>
          <w:rFonts w:ascii="Times New Roman" w:eastAsia="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0023503D" w:rsidRPr="00C4424C">
        <w:rPr>
          <w:rFonts w:ascii="Times New Roman" w:eastAsia="Times New Roman" w:hAnsi="Times New Roman" w:cs="Times New Roman"/>
          <w:i/>
          <w:sz w:val="24"/>
          <w:szCs w:val="24"/>
        </w:rPr>
        <w:t>.</w:t>
      </w:r>
    </w:p>
    <w:p w:rsidR="00C10999" w:rsidRDefault="00C10999" w:rsidP="001B7457">
      <w:pPr>
        <w:pStyle w:val="1"/>
      </w:pPr>
      <w:bookmarkStart w:id="65" w:name="_Toc426622154"/>
      <w:r w:rsidRPr="00CD0893">
        <w:t>Статья 4</w:t>
      </w:r>
      <w:r w:rsidR="00DC2E5B">
        <w:t>6</w:t>
      </w:r>
      <w:r w:rsidRPr="00CD0893">
        <w:t>.6. Градостроительные регламенты. Рекреационные зоны.</w:t>
      </w:r>
      <w:bookmarkEnd w:id="65"/>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67F35" w:rsidRPr="00CD0893" w:rsidRDefault="00F07320" w:rsidP="00667F35">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r w:rsidR="00667F35" w:rsidRPr="00667F35">
        <w:rPr>
          <w:rFonts w:ascii="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667F35" w:rsidRPr="005342CD" w:rsidTr="006B5E87">
        <w:trPr>
          <w:tblHeader/>
        </w:trPr>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5.1</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af3"/>
              <w:ind w:left="-108" w:right="-117"/>
              <w:rPr>
                <w:b/>
              </w:rPr>
            </w:pPr>
            <w:r w:rsidRPr="00C823BF">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formattext"/>
              <w:spacing w:before="0" w:beforeAutospacing="0" w:after="0" w:afterAutospacing="0"/>
              <w:jc w:val="center"/>
              <w:textAlignment w:val="baseline"/>
            </w:pPr>
            <w:r w:rsidRPr="00C823BF">
              <w:t>13.1</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formattext"/>
              <w:spacing w:before="0" w:beforeAutospacing="0" w:after="0" w:afterAutospacing="0"/>
              <w:jc w:val="center"/>
              <w:textAlignment w:val="baseline"/>
            </w:pPr>
            <w:r w:rsidRPr="00C823BF">
              <w:t>13.2</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bookmarkStart w:id="66" w:name="sub_10120"/>
            <w:r w:rsidRPr="005342CD">
              <w:t>Общее пользование территории</w:t>
            </w:r>
            <w:bookmarkEnd w:id="66"/>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7B231A">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B231A">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lastRenderedPageBreak/>
              <w:t>12.0</w:t>
            </w:r>
          </w:p>
        </w:tc>
      </w:tr>
    </w:tbl>
    <w:p w:rsidR="00667F35" w:rsidRPr="00C4424C" w:rsidRDefault="00667F35" w:rsidP="00667F35">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lastRenderedPageBreak/>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667F35" w:rsidRPr="00C4424C" w:rsidRDefault="00667F35" w:rsidP="00667F35">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F35" w:rsidRDefault="00667F35" w:rsidP="00667F35">
      <w:pPr>
        <w:spacing w:line="240" w:lineRule="auto"/>
        <w:ind w:firstLine="851"/>
        <w:rPr>
          <w:rFonts w:ascii="Times New Roman" w:hAnsi="Times New Roman"/>
          <w:b/>
          <w:i/>
          <w:sz w:val="24"/>
          <w:szCs w:val="24"/>
          <w:u w:val="single"/>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667F35"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 xml:space="preserve">Площадь территории парков, садов и скверов следует принимать не менее, </w:t>
      </w:r>
      <w:proofErr w:type="gramStart"/>
      <w:r w:rsidRPr="00517BC2">
        <w:rPr>
          <w:rFonts w:ascii="Times New Roman" w:hAnsi="Times New Roman"/>
          <w:i/>
          <w:sz w:val="24"/>
          <w:szCs w:val="24"/>
        </w:rPr>
        <w:t>га</w:t>
      </w:r>
      <w:proofErr w:type="gramEnd"/>
      <w:r w:rsidRPr="00517BC2">
        <w:rPr>
          <w:rFonts w:ascii="Times New Roman" w:hAnsi="Times New Roman"/>
          <w:i/>
          <w:sz w:val="24"/>
          <w:szCs w:val="24"/>
        </w:rPr>
        <w:t>:</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667F35"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667F35" w:rsidRDefault="00667F35" w:rsidP="00667F35">
      <w:pPr>
        <w:pStyle w:val="a3"/>
        <w:spacing w:after="0" w:line="240" w:lineRule="auto"/>
        <w:ind w:left="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667F35" w:rsidRPr="006B06CC" w:rsidTr="006B5E87">
        <w:trPr>
          <w:trHeight w:val="534"/>
        </w:trPr>
        <w:tc>
          <w:tcPr>
            <w:tcW w:w="3684"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2520"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 xml:space="preserve">Число </w:t>
            </w:r>
          </w:p>
        </w:tc>
        <w:tc>
          <w:tcPr>
            <w:tcW w:w="3195"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667F35" w:rsidRPr="006B06CC" w:rsidTr="006B5E87">
        <w:trPr>
          <w:trHeight w:val="604"/>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физкультурно-оздоровительные сооружения</w:t>
            </w:r>
          </w:p>
        </w:tc>
        <w:tc>
          <w:tcPr>
            <w:tcW w:w="2520" w:type="dxa"/>
            <w:vMerge w:val="restart"/>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70-80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общей площади на 1 тыс. чел.</w:t>
            </w:r>
          </w:p>
        </w:tc>
        <w:tc>
          <w:tcPr>
            <w:tcW w:w="3195" w:type="dxa"/>
            <w:vMerge w:val="restart"/>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В поселениях с числом жителей от 2 до 5 тыс. следует предусматривать один спортивный зал площадью 540 м</w:t>
            </w:r>
            <w:proofErr w:type="gramStart"/>
            <w:r w:rsidRPr="00BC0F6A">
              <w:rPr>
                <w:rFonts w:ascii="Times New Roman" w:hAnsi="Times New Roman"/>
                <w:i/>
                <w:sz w:val="24"/>
                <w:szCs w:val="24"/>
              </w:rPr>
              <w:t>2</w:t>
            </w:r>
            <w:proofErr w:type="gramEnd"/>
          </w:p>
        </w:tc>
      </w:tr>
      <w:tr w:rsidR="00667F35" w:rsidRPr="006B06CC" w:rsidTr="006B5E87">
        <w:trPr>
          <w:trHeight w:val="617"/>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спортивно-зрелищные сооружения</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63"/>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специальные спортивно-развлекательные сооружения;</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309"/>
        </w:trPr>
        <w:tc>
          <w:tcPr>
            <w:tcW w:w="3684" w:type="dxa"/>
            <w:shd w:val="clear" w:color="auto" w:fill="auto"/>
          </w:tcPr>
          <w:p w:rsidR="00667F35" w:rsidRPr="00BC0F6A" w:rsidRDefault="00667F35" w:rsidP="006B5E87">
            <w:pPr>
              <w:pStyle w:val="a3"/>
              <w:numPr>
                <w:ilvl w:val="1"/>
                <w:numId w:val="8"/>
              </w:numPr>
              <w:spacing w:after="0" w:line="240" w:lineRule="auto"/>
              <w:rPr>
                <w:rFonts w:ascii="Times New Roman" w:hAnsi="Times New Roman"/>
                <w:i/>
                <w:sz w:val="24"/>
                <w:szCs w:val="24"/>
              </w:rPr>
            </w:pPr>
            <w:r w:rsidRPr="00BC0F6A">
              <w:rPr>
                <w:rFonts w:ascii="Times New Roman" w:hAnsi="Times New Roman"/>
                <w:i/>
                <w:sz w:val="24"/>
                <w:szCs w:val="24"/>
              </w:rPr>
              <w:t>спортплощадки, корты</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спортивные залы местного значения;</w:t>
            </w:r>
          </w:p>
        </w:tc>
        <w:tc>
          <w:tcPr>
            <w:tcW w:w="2520"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60-80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площади пола на 1 тыс. чел.</w:t>
            </w: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игровые детские площадки</w:t>
            </w:r>
          </w:p>
        </w:tc>
        <w:tc>
          <w:tcPr>
            <w:tcW w:w="5715" w:type="dxa"/>
            <w:gridSpan w:val="2"/>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bl>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3) предельное количество этажей или предельную высоту</w:t>
      </w:r>
      <w:r>
        <w:rPr>
          <w:rFonts w:ascii="Times New Roman" w:hAnsi="Times New Roman"/>
          <w:i/>
          <w:sz w:val="24"/>
          <w:szCs w:val="24"/>
        </w:rPr>
        <w:t xml:space="preserve"> зданий, строений, сооружений 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CD0893" w:rsidRDefault="00667F35" w:rsidP="00667F3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667F35" w:rsidRDefault="00667F35" w:rsidP="00667F3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667F35" w:rsidP="00667F35">
      <w:pPr>
        <w:spacing w:before="240" w:line="240" w:lineRule="auto"/>
        <w:ind w:firstLine="709"/>
        <w:jc w:val="both"/>
        <w:rPr>
          <w:rFonts w:ascii="Times New Roman" w:hAnsi="Times New Roman" w:cs="Times New Roman"/>
          <w:i/>
          <w:sz w:val="24"/>
          <w:szCs w:val="24"/>
        </w:rPr>
      </w:pPr>
      <w:r w:rsidRPr="00AB372A">
        <w:rPr>
          <w:rFonts w:ascii="Times New Roman" w:hAnsi="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b/>
          <w:i/>
          <w:iCs/>
          <w:sz w:val="24"/>
          <w:szCs w:val="24"/>
        </w:rPr>
        <w:t>согласно Статьи</w:t>
      </w:r>
      <w:proofErr w:type="gramEnd"/>
      <w:r w:rsidRPr="00AB372A">
        <w:rPr>
          <w:rFonts w:ascii="Times New Roman" w:hAnsi="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F35" w:rsidRDefault="001B7457" w:rsidP="00667F35">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Pr="0099354D">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sidR="00623692">
        <w:rPr>
          <w:rFonts w:ascii="Times New Roman" w:hAnsi="Times New Roman" w:cs="Times New Roman"/>
          <w:b/>
          <w:bCs/>
          <w:sz w:val="24"/>
          <w:szCs w:val="24"/>
          <w:u w:val="single"/>
        </w:rPr>
        <w:t>Зона отдыха и туризма</w:t>
      </w:r>
      <w:r w:rsidRPr="00CD0893">
        <w:rPr>
          <w:rFonts w:ascii="Times New Roman" w:hAnsi="Times New Roman" w:cs="Times New Roman"/>
          <w:b/>
          <w:bCs/>
          <w:sz w:val="24"/>
          <w:szCs w:val="24"/>
          <w:u w:val="single"/>
        </w:rPr>
        <w:t>.</w:t>
      </w:r>
      <w:r w:rsidR="00667F35" w:rsidRPr="00667F35">
        <w:rPr>
          <w:rFonts w:ascii="Times New Roman" w:hAnsi="Times New Roman" w:cs="Times New Roman"/>
          <w:b/>
          <w:bCs/>
          <w:sz w:val="24"/>
          <w:szCs w:val="24"/>
          <w:u w:val="single"/>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667F35" w:rsidRPr="005342CD" w:rsidTr="006B5E87">
        <w:trPr>
          <w:tblHeader/>
        </w:trPr>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5.1</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bookmarkStart w:id="67" w:name="sub_1052"/>
            <w:r w:rsidRPr="005342CD">
              <w:t>Природно-познавательный туризм</w:t>
            </w:r>
            <w:bookmarkEnd w:id="67"/>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5342C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t xml:space="preserve"> </w:t>
            </w:r>
            <w:r w:rsidRPr="005342CD">
              <w:t>осуществление необходимых</w:t>
            </w:r>
            <w:r>
              <w:t xml:space="preserve"> </w:t>
            </w:r>
            <w:r w:rsidRPr="005342CD">
              <w:t xml:space="preserve">природоохранных и </w:t>
            </w:r>
            <w:proofErr w:type="spellStart"/>
            <w:r w:rsidRPr="005342CD">
              <w:t>природовосстановительных</w:t>
            </w:r>
            <w:proofErr w:type="spellEnd"/>
            <w:r w:rsidRPr="005342CD">
              <w:t xml:space="preserve"> мероприятий</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5.2</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bookmarkStart w:id="68" w:name="sub_1053"/>
            <w:r w:rsidRPr="005342CD">
              <w:t>Охота и рыбалка</w:t>
            </w:r>
            <w:bookmarkEnd w:id="68"/>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5342C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5.3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7B231A" w:rsidRDefault="00667F35"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Причалы для маломерных судов</w:t>
            </w:r>
          </w:p>
        </w:tc>
        <w:tc>
          <w:tcPr>
            <w:tcW w:w="6096" w:type="dxa"/>
            <w:tcBorders>
              <w:top w:val="single" w:sz="4" w:space="0" w:color="auto"/>
              <w:left w:val="single" w:sz="4" w:space="0" w:color="auto"/>
              <w:bottom w:val="single" w:sz="4" w:space="0" w:color="auto"/>
              <w:right w:val="single" w:sz="4" w:space="0" w:color="auto"/>
            </w:tcBorders>
          </w:tcPr>
          <w:p w:rsidR="00667F35" w:rsidRPr="007B231A" w:rsidRDefault="00667F35" w:rsidP="006B5E87">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2" w:type="dxa"/>
            <w:tcBorders>
              <w:top w:val="single" w:sz="4" w:space="0" w:color="auto"/>
              <w:left w:val="single" w:sz="4" w:space="0" w:color="auto"/>
              <w:bottom w:val="single" w:sz="4" w:space="0" w:color="auto"/>
            </w:tcBorders>
          </w:tcPr>
          <w:p w:rsidR="00667F35" w:rsidRPr="007B231A" w:rsidRDefault="00667F35" w:rsidP="006B5E87">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5.4</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af3"/>
              <w:ind w:left="-108" w:right="-117"/>
              <w:rPr>
                <w:b/>
              </w:rPr>
            </w:pPr>
            <w:r w:rsidRPr="00C823BF">
              <w:rPr>
                <w:b/>
              </w:rPr>
              <w:t xml:space="preserve">Код (числовое обозначение) условно разрешенного вида использования </w:t>
            </w:r>
            <w:r w:rsidRPr="00C823BF">
              <w:rPr>
                <w:b/>
              </w:rPr>
              <w:lastRenderedPageBreak/>
              <w:t>земельного участка***</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67F35" w:rsidRPr="00C823BF" w:rsidRDefault="00667F35" w:rsidP="006B5E87">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667F35" w:rsidRPr="00C823BF" w:rsidRDefault="00667F35" w:rsidP="006B5E87">
            <w:pPr>
              <w:pStyle w:val="af3"/>
              <w:ind w:left="-108" w:right="-117"/>
              <w:rPr>
                <w:b/>
              </w:rPr>
            </w:pPr>
            <w:r w:rsidRPr="00C823BF">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r w:rsidRPr="005342CD">
              <w:t>Курортная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proofErr w:type="gramStart"/>
            <w:r w:rsidRPr="005342C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342CD">
              <w:t xml:space="preserve"> охраны лечебно-оздоровительных местностей и курорта</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9.2</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67F35" w:rsidRPr="00735809" w:rsidRDefault="00667F35"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67F35" w:rsidRPr="00735809" w:rsidRDefault="00667F35" w:rsidP="006B5E87">
            <w:pPr>
              <w:pStyle w:val="af3"/>
              <w:ind w:left="-108" w:right="-117"/>
              <w:rPr>
                <w:b/>
              </w:rPr>
            </w:pPr>
            <w:r w:rsidRPr="00735809">
              <w:rPr>
                <w:b/>
              </w:rPr>
              <w:t>3</w:t>
            </w:r>
          </w:p>
        </w:tc>
      </w:tr>
      <w:tr w:rsidR="00667F35" w:rsidRPr="005342CD" w:rsidTr="006B5E87">
        <w:tc>
          <w:tcPr>
            <w:tcW w:w="2268" w:type="dxa"/>
            <w:tcBorders>
              <w:top w:val="single" w:sz="4" w:space="0" w:color="auto"/>
              <w:bottom w:val="single" w:sz="4" w:space="0" w:color="auto"/>
              <w:right w:val="single" w:sz="4" w:space="0" w:color="auto"/>
            </w:tcBorders>
          </w:tcPr>
          <w:p w:rsidR="00667F35" w:rsidRPr="005342CD" w:rsidRDefault="00667F35" w:rsidP="006B5E87">
            <w:pPr>
              <w:pStyle w:val="af2"/>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667F35" w:rsidRPr="005342CD" w:rsidRDefault="00667F35" w:rsidP="006B5E87">
            <w:pPr>
              <w:pStyle w:val="af2"/>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67F35" w:rsidRPr="005342CD" w:rsidRDefault="00667F35" w:rsidP="006B5E87">
            <w:pPr>
              <w:pStyle w:val="af3"/>
            </w:pPr>
            <w:r w:rsidRPr="005342CD">
              <w:t>12.0</w:t>
            </w:r>
          </w:p>
        </w:tc>
      </w:tr>
    </w:tbl>
    <w:p w:rsidR="00667F35" w:rsidRPr="00C4424C" w:rsidRDefault="00667F35" w:rsidP="00667F35">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667F35" w:rsidRPr="00C4424C" w:rsidRDefault="00667F35" w:rsidP="00667F35">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F35" w:rsidRDefault="00667F35" w:rsidP="00667F35">
      <w:pPr>
        <w:spacing w:line="240" w:lineRule="auto"/>
        <w:ind w:firstLine="851"/>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667F35"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667F35" w:rsidRPr="00517BC2" w:rsidRDefault="00667F35" w:rsidP="00667F35">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Площадь территории парков, садов и скверов следует принимать не менее, </w:t>
      </w:r>
      <w:proofErr w:type="gramStart"/>
      <w:r w:rsidRPr="00517BC2">
        <w:rPr>
          <w:rFonts w:ascii="Times New Roman" w:hAnsi="Times New Roman"/>
          <w:i/>
          <w:sz w:val="24"/>
          <w:szCs w:val="24"/>
        </w:rPr>
        <w:t>га</w:t>
      </w:r>
      <w:proofErr w:type="gramEnd"/>
      <w:r w:rsidRPr="00517BC2">
        <w:rPr>
          <w:rFonts w:ascii="Times New Roman" w:hAnsi="Times New Roman"/>
          <w:i/>
          <w:sz w:val="24"/>
          <w:szCs w:val="24"/>
        </w:rPr>
        <w:t>:</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667F35" w:rsidRPr="00517BC2"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667F35" w:rsidRDefault="00667F35" w:rsidP="00667F35">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667F35" w:rsidRDefault="00667F35" w:rsidP="00667F35">
      <w:pPr>
        <w:pStyle w:val="a3"/>
        <w:spacing w:after="0" w:line="240" w:lineRule="auto"/>
        <w:ind w:left="0" w:firstLine="709"/>
        <w:jc w:val="both"/>
        <w:rPr>
          <w:rFonts w:ascii="Times New Roman" w:hAnsi="Times New Roman"/>
          <w:i/>
          <w:sz w:val="24"/>
          <w:szCs w:val="24"/>
        </w:rPr>
      </w:pPr>
      <w:r>
        <w:rPr>
          <w:rFonts w:ascii="Times New Roman" w:hAnsi="Times New Roman"/>
          <w:i/>
          <w:sz w:val="24"/>
          <w:szCs w:val="24"/>
        </w:rPr>
        <w:t>Размеры территорий зон отдыха следует принимать из расчёта 500-1000 м</w:t>
      </w:r>
      <w:proofErr w:type="gramStart"/>
      <w:r>
        <w:rPr>
          <w:rFonts w:ascii="Times New Roman" w:hAnsi="Times New Roman"/>
          <w:i/>
          <w:sz w:val="24"/>
          <w:szCs w:val="24"/>
        </w:rPr>
        <w:t>2</w:t>
      </w:r>
      <w:proofErr w:type="gramEnd"/>
      <w:r>
        <w:rPr>
          <w:rFonts w:ascii="Times New Roman" w:hAnsi="Times New Roman"/>
          <w:i/>
          <w:sz w:val="24"/>
          <w:szCs w:val="24"/>
        </w:rPr>
        <w:t xml:space="preserve"> на одного посетителя.</w:t>
      </w:r>
    </w:p>
    <w:p w:rsidR="00667F35" w:rsidRDefault="00667F35" w:rsidP="00667F35">
      <w:pPr>
        <w:pStyle w:val="a3"/>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Размеры  территорий общего пользования курортных зон устанавливаются из  расчёта в санитарно-курортных и оздоровительных учреждениях, м</w:t>
      </w:r>
      <w:proofErr w:type="gramStart"/>
      <w:r>
        <w:rPr>
          <w:rFonts w:ascii="Times New Roman" w:hAnsi="Times New Roman"/>
          <w:i/>
          <w:sz w:val="24"/>
          <w:szCs w:val="24"/>
        </w:rPr>
        <w:t>2</w:t>
      </w:r>
      <w:proofErr w:type="gramEnd"/>
      <w:r>
        <w:rPr>
          <w:rFonts w:ascii="Times New Roman" w:hAnsi="Times New Roman"/>
          <w:i/>
          <w:sz w:val="24"/>
          <w:szCs w:val="24"/>
        </w:rPr>
        <w:t xml:space="preserve"> на одно  место: общекурортных центров – 10,  озеленённых – 100. </w:t>
      </w:r>
    </w:p>
    <w:p w:rsidR="00667F35" w:rsidRDefault="00667F35" w:rsidP="00667F35">
      <w:pPr>
        <w:pStyle w:val="a3"/>
        <w:spacing w:after="0" w:line="240" w:lineRule="auto"/>
        <w:ind w:left="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667F35" w:rsidRPr="006B06CC" w:rsidTr="006B5E87">
        <w:trPr>
          <w:trHeight w:val="534"/>
        </w:trPr>
        <w:tc>
          <w:tcPr>
            <w:tcW w:w="3684"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2520"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 xml:space="preserve">Число </w:t>
            </w:r>
          </w:p>
        </w:tc>
        <w:tc>
          <w:tcPr>
            <w:tcW w:w="3195" w:type="dxa"/>
            <w:shd w:val="clear" w:color="auto" w:fill="auto"/>
            <w:vAlign w:val="center"/>
          </w:tcPr>
          <w:p w:rsidR="00667F35" w:rsidRPr="00BC0F6A" w:rsidRDefault="00667F35" w:rsidP="006B5E87">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667F35" w:rsidRPr="006B06CC" w:rsidTr="006B5E87">
        <w:trPr>
          <w:trHeight w:val="604"/>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физкультурно-оздоровительные сооружения</w:t>
            </w:r>
          </w:p>
        </w:tc>
        <w:tc>
          <w:tcPr>
            <w:tcW w:w="2520" w:type="dxa"/>
            <w:vMerge w:val="restart"/>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70-80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общей площади на 1 тыс. чел.</w:t>
            </w:r>
          </w:p>
        </w:tc>
        <w:tc>
          <w:tcPr>
            <w:tcW w:w="3195" w:type="dxa"/>
            <w:vMerge w:val="restart"/>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В поселениях с числом жителей от 2 до 5 тыс. следует предусматривать один спортивный зал площадью 540 м</w:t>
            </w:r>
            <w:proofErr w:type="gramStart"/>
            <w:r w:rsidRPr="00BC0F6A">
              <w:rPr>
                <w:rFonts w:ascii="Times New Roman" w:hAnsi="Times New Roman"/>
                <w:i/>
                <w:sz w:val="24"/>
                <w:szCs w:val="24"/>
              </w:rPr>
              <w:t>2</w:t>
            </w:r>
            <w:proofErr w:type="gramEnd"/>
          </w:p>
        </w:tc>
      </w:tr>
      <w:tr w:rsidR="00667F35" w:rsidRPr="006B06CC" w:rsidTr="006B5E87">
        <w:trPr>
          <w:trHeight w:val="617"/>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спортивно-зрелищные сооружения</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63"/>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специальные спортивно-развлекательные сооружения;</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309"/>
        </w:trPr>
        <w:tc>
          <w:tcPr>
            <w:tcW w:w="3684" w:type="dxa"/>
            <w:shd w:val="clear" w:color="auto" w:fill="auto"/>
          </w:tcPr>
          <w:p w:rsidR="00667F35" w:rsidRPr="00BC0F6A" w:rsidRDefault="00667F35" w:rsidP="006B5E87">
            <w:pPr>
              <w:pStyle w:val="a3"/>
              <w:numPr>
                <w:ilvl w:val="1"/>
                <w:numId w:val="8"/>
              </w:numPr>
              <w:spacing w:after="0" w:line="240" w:lineRule="auto"/>
              <w:rPr>
                <w:rFonts w:ascii="Times New Roman" w:hAnsi="Times New Roman"/>
                <w:i/>
                <w:sz w:val="24"/>
                <w:szCs w:val="24"/>
              </w:rPr>
            </w:pPr>
            <w:r w:rsidRPr="00BC0F6A">
              <w:rPr>
                <w:rFonts w:ascii="Times New Roman" w:hAnsi="Times New Roman"/>
                <w:i/>
                <w:sz w:val="24"/>
                <w:szCs w:val="24"/>
              </w:rPr>
              <w:t>спортплощадки, корты</w:t>
            </w:r>
          </w:p>
        </w:tc>
        <w:tc>
          <w:tcPr>
            <w:tcW w:w="2520" w:type="dxa"/>
            <w:vMerge/>
            <w:shd w:val="clear" w:color="auto" w:fill="auto"/>
          </w:tcPr>
          <w:p w:rsidR="00667F35" w:rsidRPr="00BC0F6A" w:rsidRDefault="00667F35" w:rsidP="006B5E87">
            <w:pPr>
              <w:jc w:val="both"/>
              <w:rPr>
                <w:rFonts w:ascii="Times New Roman" w:hAnsi="Times New Roman"/>
                <w:i/>
                <w:sz w:val="24"/>
                <w:szCs w:val="24"/>
              </w:rPr>
            </w:pP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спортивные залы местного значения;</w:t>
            </w:r>
          </w:p>
        </w:tc>
        <w:tc>
          <w:tcPr>
            <w:tcW w:w="2520"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60-80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площади пола на 1 тыс. чел.</w:t>
            </w:r>
          </w:p>
        </w:tc>
        <w:tc>
          <w:tcPr>
            <w:tcW w:w="3195" w:type="dxa"/>
            <w:vMerge/>
            <w:shd w:val="clear" w:color="auto" w:fill="auto"/>
          </w:tcPr>
          <w:p w:rsidR="00667F35" w:rsidRPr="00BC0F6A" w:rsidRDefault="00667F35" w:rsidP="006B5E87">
            <w:pPr>
              <w:jc w:val="both"/>
              <w:rPr>
                <w:rFonts w:ascii="Times New Roman" w:hAnsi="Times New Roman"/>
                <w:i/>
                <w:sz w:val="24"/>
                <w:szCs w:val="24"/>
              </w:rPr>
            </w:pP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игровые детские площадки</w:t>
            </w:r>
          </w:p>
        </w:tc>
        <w:tc>
          <w:tcPr>
            <w:tcW w:w="5715" w:type="dxa"/>
            <w:gridSpan w:val="2"/>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базы отдыха, молодёжные лагеря</w:t>
            </w:r>
          </w:p>
        </w:tc>
        <w:tc>
          <w:tcPr>
            <w:tcW w:w="2520"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140-160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на 1 место</w:t>
            </w: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детские  лагеря</w:t>
            </w:r>
          </w:p>
        </w:tc>
        <w:tc>
          <w:tcPr>
            <w:tcW w:w="2520"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150-200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на 1 место</w:t>
            </w:r>
          </w:p>
        </w:tc>
      </w:tr>
      <w:tr w:rsidR="00667F35" w:rsidRPr="006B06CC" w:rsidTr="006B5E87">
        <w:trPr>
          <w:trHeight w:val="548"/>
        </w:trPr>
        <w:tc>
          <w:tcPr>
            <w:tcW w:w="3684" w:type="dxa"/>
            <w:shd w:val="clear" w:color="auto" w:fill="auto"/>
          </w:tcPr>
          <w:p w:rsidR="00667F35" w:rsidRPr="00BC0F6A" w:rsidRDefault="00667F35" w:rsidP="006B5E87">
            <w:pPr>
              <w:pStyle w:val="a3"/>
              <w:numPr>
                <w:ilvl w:val="0"/>
                <w:numId w:val="9"/>
              </w:numPr>
              <w:spacing w:after="0" w:line="240" w:lineRule="auto"/>
              <w:ind w:left="0" w:firstLine="0"/>
              <w:jc w:val="both"/>
              <w:rPr>
                <w:rFonts w:ascii="Times New Roman" w:hAnsi="Times New Roman"/>
                <w:i/>
                <w:sz w:val="24"/>
                <w:szCs w:val="24"/>
              </w:rPr>
            </w:pPr>
            <w:r w:rsidRPr="00BC0F6A">
              <w:rPr>
                <w:rFonts w:ascii="Times New Roman" w:hAnsi="Times New Roman"/>
                <w:i/>
                <w:sz w:val="24"/>
                <w:szCs w:val="24"/>
              </w:rPr>
              <w:t>туристические базы</w:t>
            </w:r>
          </w:p>
        </w:tc>
        <w:tc>
          <w:tcPr>
            <w:tcW w:w="2520"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проектирования</w:t>
            </w:r>
          </w:p>
        </w:tc>
        <w:tc>
          <w:tcPr>
            <w:tcW w:w="3195" w:type="dxa"/>
            <w:shd w:val="clear" w:color="auto" w:fill="auto"/>
          </w:tcPr>
          <w:p w:rsidR="00667F35" w:rsidRPr="00BC0F6A" w:rsidRDefault="00667F35" w:rsidP="006B5E87">
            <w:pPr>
              <w:jc w:val="both"/>
              <w:rPr>
                <w:rFonts w:ascii="Times New Roman" w:hAnsi="Times New Roman"/>
                <w:i/>
                <w:sz w:val="24"/>
                <w:szCs w:val="24"/>
              </w:rPr>
            </w:pPr>
            <w:r w:rsidRPr="00BC0F6A">
              <w:rPr>
                <w:rFonts w:ascii="Times New Roman" w:hAnsi="Times New Roman"/>
                <w:i/>
                <w:sz w:val="24"/>
                <w:szCs w:val="24"/>
              </w:rPr>
              <w:t>95-120 м</w:t>
            </w:r>
            <w:proofErr w:type="gramStart"/>
            <w:r w:rsidRPr="00BC0F6A">
              <w:rPr>
                <w:rFonts w:ascii="Times New Roman" w:hAnsi="Times New Roman"/>
                <w:i/>
                <w:sz w:val="24"/>
                <w:szCs w:val="24"/>
              </w:rPr>
              <w:t>2</w:t>
            </w:r>
            <w:proofErr w:type="gramEnd"/>
            <w:r w:rsidRPr="00BC0F6A">
              <w:rPr>
                <w:rFonts w:ascii="Times New Roman" w:hAnsi="Times New Roman"/>
                <w:i/>
                <w:sz w:val="24"/>
                <w:szCs w:val="24"/>
              </w:rPr>
              <w:t xml:space="preserve"> на 1 место</w:t>
            </w:r>
          </w:p>
        </w:tc>
      </w:tr>
    </w:tbl>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9A47B2" w:rsidRDefault="00667F35" w:rsidP="00667F35">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67F35" w:rsidRPr="00CD0893" w:rsidRDefault="00667F35" w:rsidP="00667F3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623692" w:rsidRDefault="00667F35" w:rsidP="00667F35">
      <w:pPr>
        <w:widowControl w:val="0"/>
        <w:spacing w:before="240" w:line="240" w:lineRule="auto"/>
        <w:ind w:firstLine="709"/>
        <w:jc w:val="both"/>
        <w:rPr>
          <w:rFonts w:ascii="Times New Roman" w:eastAsia="Times New Roman" w:hAnsi="Times New Roman" w:cs="Times New Roman"/>
          <w:i/>
          <w:sz w:val="24"/>
          <w:szCs w:val="24"/>
        </w:rPr>
      </w:pPr>
      <w:r w:rsidRPr="00CD0893">
        <w:rPr>
          <w:rFonts w:ascii="Times New Roman" w:hAnsi="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02D9" w:rsidRPr="004D6EF2" w:rsidRDefault="003B45F6" w:rsidP="00917668">
      <w:pPr>
        <w:pStyle w:val="1"/>
        <w:jc w:val="both"/>
      </w:pPr>
      <w:bookmarkStart w:id="69" w:name="_Toc426622155"/>
      <w:r w:rsidRPr="00CD0893">
        <w:lastRenderedPageBreak/>
        <w:t>Статья 4</w:t>
      </w:r>
      <w:r w:rsidR="00DC2E5B">
        <w:t>6</w:t>
      </w:r>
      <w:r w:rsidRPr="00CD0893">
        <w:t>.7. Градостроительные регламенты. Зоны специального назначения.</w:t>
      </w:r>
      <w:bookmarkEnd w:id="69"/>
    </w:p>
    <w:p w:rsidR="00F71577" w:rsidRPr="00CD0893" w:rsidRDefault="00317314" w:rsidP="00F71577">
      <w:pPr>
        <w:widowControl w:val="0"/>
        <w:spacing w:before="240" w:after="0" w:line="240" w:lineRule="auto"/>
        <w:ind w:firstLine="851"/>
        <w:jc w:val="both"/>
        <w:rPr>
          <w:rFonts w:ascii="Times New Roman" w:hAnsi="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r w:rsidR="00F71577" w:rsidRPr="00F71577">
        <w:rPr>
          <w:rFonts w:ascii="Times New Roman" w:hAnsi="Times New Roman"/>
          <w:b/>
          <w:bCs/>
          <w:sz w:val="24"/>
          <w:szCs w:val="24"/>
          <w:u w:val="single"/>
        </w:rPr>
        <w:t xml:space="preserve"> </w:t>
      </w:r>
    </w:p>
    <w:p w:rsidR="00F71577" w:rsidRPr="00C672D7" w:rsidRDefault="00F71577" w:rsidP="00F71577">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F71577" w:rsidRPr="005342CD" w:rsidTr="006B5E87">
        <w:trPr>
          <w:tblHeader/>
        </w:trPr>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3</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5342CD" w:rsidRDefault="00F71577" w:rsidP="006B5E87">
            <w:pPr>
              <w:pStyle w:val="af2"/>
              <w:jc w:val="left"/>
            </w:pPr>
            <w:bookmarkStart w:id="70" w:name="sub_10121"/>
            <w:r w:rsidRPr="005342CD">
              <w:t>Ритуальная деятельность</w:t>
            </w:r>
            <w:bookmarkEnd w:id="70"/>
          </w:p>
        </w:tc>
        <w:tc>
          <w:tcPr>
            <w:tcW w:w="6096" w:type="dxa"/>
            <w:tcBorders>
              <w:top w:val="single" w:sz="4" w:space="0" w:color="auto"/>
              <w:left w:val="single" w:sz="4" w:space="0" w:color="auto"/>
              <w:bottom w:val="single" w:sz="4" w:space="0" w:color="auto"/>
              <w:right w:val="single" w:sz="4" w:space="0" w:color="auto"/>
            </w:tcBorders>
          </w:tcPr>
          <w:p w:rsidR="00F71577" w:rsidRPr="005342CD" w:rsidRDefault="00F71577" w:rsidP="006B5E87">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F71577" w:rsidRPr="005342CD" w:rsidRDefault="00F71577" w:rsidP="006B5E87">
            <w:pPr>
              <w:pStyle w:val="af3"/>
            </w:pPr>
            <w:r w:rsidRPr="005342CD">
              <w:t>12.1</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C823BF" w:rsidRDefault="00F71577" w:rsidP="006B5E87">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C823BF" w:rsidRDefault="00F71577" w:rsidP="006B5E87">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C823BF" w:rsidRDefault="00F71577" w:rsidP="006B5E87">
            <w:pPr>
              <w:pStyle w:val="af3"/>
              <w:ind w:left="-108" w:right="-108"/>
              <w:rPr>
                <w:b/>
              </w:rPr>
            </w:pPr>
            <w:r w:rsidRPr="00C823BF">
              <w:rPr>
                <w:b/>
              </w:rPr>
              <w:t>Условно разрешенные виды использования земельного участка*</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C823BF" w:rsidRDefault="00F71577" w:rsidP="006B5E87">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F71577" w:rsidRPr="00C823BF" w:rsidRDefault="00F71577" w:rsidP="006B5E87">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F71577" w:rsidRPr="00C823BF" w:rsidRDefault="00F71577" w:rsidP="006B5E87">
            <w:pPr>
              <w:pStyle w:val="af3"/>
              <w:ind w:left="-108" w:right="-108"/>
              <w:rPr>
                <w:b/>
              </w:rPr>
            </w:pPr>
            <w:r w:rsidRPr="00C823BF">
              <w:rPr>
                <w:b/>
              </w:rPr>
              <w:t>1</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284D78" w:rsidRDefault="00F71577" w:rsidP="006B5E87">
            <w:pPr>
              <w:rPr>
                <w:rFonts w:ascii="Times New Roman" w:hAnsi="Times New Roman"/>
                <w:sz w:val="24"/>
                <w:szCs w:val="24"/>
              </w:rPr>
            </w:pPr>
            <w:r w:rsidRPr="00284D78">
              <w:rPr>
                <w:rFonts w:ascii="Times New Roman" w:hAnsi="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71577" w:rsidRPr="00284D78" w:rsidRDefault="00F71577" w:rsidP="006B5E87">
            <w:pPr>
              <w:jc w:val="both"/>
              <w:rPr>
                <w:rFonts w:ascii="Times New Roman" w:hAnsi="Times New Roman"/>
                <w:sz w:val="24"/>
                <w:szCs w:val="24"/>
              </w:rPr>
            </w:pPr>
            <w:proofErr w:type="gramStart"/>
            <w:r w:rsidRPr="00284D78">
              <w:rPr>
                <w:rFonts w:ascii="Times New Roman" w:hAnsi="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84D78">
              <w:rPr>
                <w:rFonts w:ascii="Times New Roman" w:hAnsi="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71577" w:rsidRPr="00284D78" w:rsidRDefault="00F71577" w:rsidP="006B5E87">
            <w:pPr>
              <w:rPr>
                <w:rFonts w:ascii="Times New Roman" w:hAnsi="Times New Roman"/>
                <w:sz w:val="24"/>
                <w:szCs w:val="24"/>
              </w:rPr>
            </w:pPr>
            <w:r w:rsidRPr="00284D78">
              <w:rPr>
                <w:rFonts w:ascii="Times New Roman" w:hAnsi="Times New Roman"/>
                <w:sz w:val="24"/>
                <w:szCs w:val="24"/>
              </w:rPr>
              <w:t>Коммунальное обслуживание</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08"/>
              <w:rPr>
                <w:b/>
              </w:rPr>
            </w:pPr>
            <w:r>
              <w:rPr>
                <w:b/>
              </w:rPr>
              <w:t>Вспомогательные</w:t>
            </w:r>
            <w:r w:rsidRPr="00FA2C81">
              <w:rPr>
                <w:b/>
              </w:rPr>
              <w:t xml:space="preserve"> разрешенные виды</w:t>
            </w:r>
            <w:r w:rsidRPr="00735809">
              <w:rPr>
                <w:b/>
              </w:rPr>
              <w:t xml:space="preserve"> </w:t>
            </w:r>
            <w:r w:rsidRPr="00735809">
              <w:rPr>
                <w:b/>
              </w:rPr>
              <w:lastRenderedPageBreak/>
              <w:t>использования земельного участка*</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08"/>
              <w:rPr>
                <w:b/>
              </w:rPr>
            </w:pPr>
            <w:r w:rsidRPr="00735809">
              <w:rPr>
                <w:b/>
              </w:rPr>
              <w:t>1</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284D78" w:rsidRDefault="00F71577" w:rsidP="006B5E87">
            <w:pPr>
              <w:pStyle w:val="af3"/>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F71577" w:rsidRPr="00284D78" w:rsidRDefault="00F71577" w:rsidP="006B5E87">
            <w:pPr>
              <w:pStyle w:val="af3"/>
              <w:ind w:left="-108" w:right="-108"/>
            </w:pPr>
            <w:proofErr w:type="gramStart"/>
            <w:r w:rsidRPr="00284D7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71577" w:rsidRPr="00284D78" w:rsidRDefault="00F71577" w:rsidP="006B5E87">
            <w:pPr>
              <w:pStyle w:val="af3"/>
              <w:ind w:left="-108" w:right="-108"/>
            </w:pPr>
            <w:r w:rsidRPr="00284D7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71577" w:rsidRPr="00284D78" w:rsidRDefault="00F71577" w:rsidP="006B5E87">
            <w:pPr>
              <w:pStyle w:val="af3"/>
              <w:ind w:left="-108" w:right="-108"/>
            </w:pPr>
            <w:r w:rsidRPr="00284D78">
              <w:t>Религиозное использование</w:t>
            </w:r>
          </w:p>
        </w:tc>
      </w:tr>
    </w:tbl>
    <w:p w:rsidR="00F71577" w:rsidRPr="00C4424C" w:rsidRDefault="00F71577" w:rsidP="00F71577">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F71577" w:rsidRPr="00C4424C" w:rsidRDefault="00F71577" w:rsidP="00F71577">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71577" w:rsidRDefault="00F71577" w:rsidP="00F71577">
      <w:pPr>
        <w:ind w:firstLine="851"/>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F71577" w:rsidRPr="00517BC2"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F71577"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F71577" w:rsidRDefault="00F71577" w:rsidP="00F71577">
      <w:pPr>
        <w:pStyle w:val="a3"/>
        <w:spacing w:after="0" w:line="240" w:lineRule="auto"/>
        <w:ind w:left="0" w:firstLine="851"/>
        <w:jc w:val="both"/>
        <w:rPr>
          <w:rFonts w:ascii="Times New Roman" w:hAnsi="Times New Roman"/>
          <w:i/>
          <w:sz w:val="24"/>
          <w:szCs w:val="24"/>
        </w:rPr>
      </w:pPr>
    </w:p>
    <w:p w:rsidR="00F71577" w:rsidRDefault="00F71577" w:rsidP="00F71577">
      <w:pPr>
        <w:pStyle w:val="a3"/>
        <w:spacing w:after="0" w:line="240" w:lineRule="auto"/>
        <w:ind w:left="0" w:firstLine="851"/>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F71577" w:rsidRPr="006B06CC" w:rsidTr="006B5E87">
        <w:trPr>
          <w:trHeight w:val="532"/>
        </w:trPr>
        <w:tc>
          <w:tcPr>
            <w:tcW w:w="5236" w:type="dxa"/>
            <w:shd w:val="clear" w:color="auto" w:fill="auto"/>
            <w:vAlign w:val="center"/>
          </w:tcPr>
          <w:p w:rsidR="00F71577" w:rsidRPr="00BC0F6A" w:rsidRDefault="00F71577" w:rsidP="006B5E87">
            <w:pPr>
              <w:jc w:val="center"/>
              <w:rPr>
                <w:rFonts w:ascii="Times New Roman" w:hAnsi="Times New Roman"/>
                <w:b/>
                <w:i/>
                <w:sz w:val="24"/>
                <w:szCs w:val="24"/>
              </w:rPr>
            </w:pPr>
            <w:r w:rsidRPr="00BC0F6A">
              <w:rPr>
                <w:rFonts w:ascii="Times New Roman" w:hAnsi="Times New Roman"/>
                <w:b/>
                <w:i/>
                <w:sz w:val="24"/>
                <w:szCs w:val="24"/>
              </w:rPr>
              <w:t>Наименование объекта</w:t>
            </w:r>
          </w:p>
        </w:tc>
        <w:tc>
          <w:tcPr>
            <w:tcW w:w="4285" w:type="dxa"/>
            <w:shd w:val="clear" w:color="auto" w:fill="auto"/>
          </w:tcPr>
          <w:p w:rsidR="00F71577" w:rsidRPr="00BC0F6A" w:rsidRDefault="00F71577" w:rsidP="006B5E87">
            <w:pPr>
              <w:jc w:val="center"/>
              <w:rPr>
                <w:rFonts w:ascii="Times New Roman" w:hAnsi="Times New Roman"/>
                <w:b/>
                <w:i/>
                <w:sz w:val="24"/>
                <w:szCs w:val="24"/>
              </w:rPr>
            </w:pPr>
            <w:r w:rsidRPr="00BC0F6A">
              <w:rPr>
                <w:rFonts w:ascii="Times New Roman" w:hAnsi="Times New Roman"/>
                <w:b/>
                <w:i/>
                <w:sz w:val="24"/>
                <w:szCs w:val="24"/>
              </w:rPr>
              <w:t>Размеры земельных участков</w:t>
            </w:r>
          </w:p>
        </w:tc>
      </w:tr>
      <w:tr w:rsidR="00F71577" w:rsidRPr="00307681" w:rsidTr="006B5E87">
        <w:trPr>
          <w:trHeight w:val="670"/>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F71577" w:rsidRPr="00BC0F6A" w:rsidRDefault="00F71577" w:rsidP="006B5E87">
            <w:pPr>
              <w:jc w:val="both"/>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F71577" w:rsidRPr="00307681" w:rsidTr="006B5E87">
        <w:trPr>
          <w:trHeight w:val="419"/>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захоронения;</w:t>
            </w:r>
          </w:p>
        </w:tc>
        <w:tc>
          <w:tcPr>
            <w:tcW w:w="4285" w:type="dxa"/>
            <w:shd w:val="clear" w:color="auto" w:fill="auto"/>
          </w:tcPr>
          <w:p w:rsidR="00F71577" w:rsidRPr="00BC0F6A" w:rsidRDefault="00F71577" w:rsidP="006B5E87">
            <w:pPr>
              <w:jc w:val="both"/>
              <w:rPr>
                <w:rFonts w:ascii="Times New Roman" w:hAnsi="Times New Roman"/>
                <w:i/>
                <w:sz w:val="24"/>
                <w:szCs w:val="24"/>
              </w:rPr>
            </w:pPr>
            <w:r w:rsidRPr="00BC0F6A">
              <w:rPr>
                <w:rFonts w:ascii="Times New Roman" w:hAnsi="Times New Roman"/>
                <w:i/>
                <w:sz w:val="24"/>
                <w:szCs w:val="24"/>
              </w:rPr>
              <w:t>0,24 га на 1 тыс. чел.</w:t>
            </w:r>
          </w:p>
        </w:tc>
      </w:tr>
      <w:tr w:rsidR="00F71577" w:rsidRPr="00307681" w:rsidTr="006B5E87">
        <w:trPr>
          <w:trHeight w:val="425"/>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колумбарии;</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0,02 га на 1 тыс. чел.</w:t>
            </w:r>
          </w:p>
        </w:tc>
      </w:tr>
      <w:tr w:rsidR="00F71577" w:rsidRPr="00307681" w:rsidTr="006B5E87">
        <w:trPr>
          <w:trHeight w:val="448"/>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мемориальные комплексы;</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F71577" w:rsidRPr="00307681" w:rsidTr="006B5E87">
        <w:trPr>
          <w:trHeight w:val="265"/>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дома траурных обрядов;</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1 объект на 0,5-1 млн. чел.</w:t>
            </w:r>
          </w:p>
        </w:tc>
      </w:tr>
      <w:tr w:rsidR="00F71577" w:rsidRPr="00307681" w:rsidTr="006B5E87">
        <w:trPr>
          <w:trHeight w:val="561"/>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бюро похоронного обслуживания;</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1 объект на 0,5-1 млн. чел.</w:t>
            </w:r>
          </w:p>
        </w:tc>
      </w:tr>
      <w:tr w:rsidR="00F71577" w:rsidRPr="00307681" w:rsidTr="006B5E87">
        <w:trPr>
          <w:trHeight w:val="561"/>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бюро-магазины похоронного обслуживания;</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F71577" w:rsidRPr="00307681" w:rsidTr="006B5E87">
        <w:trPr>
          <w:trHeight w:val="279"/>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 крематории (для действующих кладбищ);</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r w:rsidR="00F71577" w:rsidRPr="00307681" w:rsidTr="006B5E87">
        <w:trPr>
          <w:trHeight w:val="546"/>
        </w:trPr>
        <w:tc>
          <w:tcPr>
            <w:tcW w:w="5236"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lastRenderedPageBreak/>
              <w:t>- конфессиональные объекты.</w:t>
            </w:r>
          </w:p>
        </w:tc>
        <w:tc>
          <w:tcPr>
            <w:tcW w:w="4285" w:type="dxa"/>
            <w:shd w:val="clear" w:color="auto" w:fill="auto"/>
          </w:tcPr>
          <w:p w:rsidR="00F71577" w:rsidRPr="00BC0F6A" w:rsidRDefault="00F71577" w:rsidP="006B5E87">
            <w:pPr>
              <w:rPr>
                <w:rFonts w:ascii="Times New Roman" w:hAnsi="Times New Roman"/>
                <w:i/>
                <w:sz w:val="24"/>
                <w:szCs w:val="24"/>
              </w:rPr>
            </w:pPr>
            <w:r w:rsidRPr="00BC0F6A">
              <w:rPr>
                <w:rFonts w:ascii="Times New Roman" w:hAnsi="Times New Roman"/>
                <w:i/>
                <w:sz w:val="24"/>
                <w:szCs w:val="24"/>
              </w:rPr>
              <w:t>По заданию на проектирование</w:t>
            </w:r>
          </w:p>
        </w:tc>
      </w:tr>
    </w:tbl>
    <w:p w:rsidR="00F71577" w:rsidRPr="00517BC2" w:rsidRDefault="00F71577" w:rsidP="00F71577">
      <w:pPr>
        <w:pStyle w:val="af4"/>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F71577" w:rsidRPr="00517BC2"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1A5982" w:rsidRDefault="00F71577" w:rsidP="00F71577">
      <w:pPr>
        <w:widowControl w:val="0"/>
        <w:spacing w:before="240" w:after="0" w:line="240" w:lineRule="auto"/>
        <w:ind w:firstLine="851"/>
        <w:jc w:val="both"/>
        <w:rPr>
          <w:rFonts w:ascii="Times New Roman" w:eastAsia="Times New Roman" w:hAnsi="Times New Roman" w:cs="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F71577" w:rsidRPr="00F75D0F" w:rsidRDefault="0087117D" w:rsidP="00F71577">
      <w:pPr>
        <w:spacing w:before="240" w:after="0"/>
        <w:ind w:firstLine="851"/>
        <w:jc w:val="both"/>
        <w:rPr>
          <w:rFonts w:ascii="Times New Roman" w:hAnsi="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r w:rsidR="00F71577" w:rsidRPr="00F71577">
        <w:rPr>
          <w:rFonts w:ascii="Times New Roman" w:hAnsi="Times New Roman"/>
          <w:b/>
          <w:bCs/>
          <w:sz w:val="24"/>
          <w:szCs w:val="24"/>
          <w:u w:val="single"/>
        </w:rPr>
        <w:t xml:space="preserve"> </w:t>
      </w:r>
    </w:p>
    <w:p w:rsidR="00F71577" w:rsidRPr="0038784A" w:rsidRDefault="00F71577" w:rsidP="00F71577">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F71577" w:rsidRPr="005342CD" w:rsidTr="006B5E87">
        <w:trPr>
          <w:tblHeader/>
        </w:trPr>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3</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5342CD" w:rsidRDefault="00F71577" w:rsidP="006B5E87">
            <w:pPr>
              <w:pStyle w:val="af2"/>
              <w:jc w:val="left"/>
            </w:pPr>
            <w:bookmarkStart w:id="71" w:name="sub_10122"/>
            <w:r w:rsidRPr="005342CD">
              <w:t>Специальная</w:t>
            </w:r>
            <w:bookmarkEnd w:id="71"/>
          </w:p>
        </w:tc>
        <w:tc>
          <w:tcPr>
            <w:tcW w:w="6096" w:type="dxa"/>
            <w:tcBorders>
              <w:top w:val="single" w:sz="4" w:space="0" w:color="auto"/>
              <w:left w:val="single" w:sz="4" w:space="0" w:color="auto"/>
              <w:bottom w:val="single" w:sz="4" w:space="0" w:color="auto"/>
              <w:right w:val="single" w:sz="4" w:space="0" w:color="auto"/>
            </w:tcBorders>
          </w:tcPr>
          <w:p w:rsidR="00F71577" w:rsidRPr="005342CD" w:rsidRDefault="00F71577" w:rsidP="006B5E87">
            <w:pPr>
              <w:pStyle w:val="af2"/>
            </w:pPr>
            <w:r w:rsidRPr="005342CD">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F71577" w:rsidRPr="005342CD" w:rsidRDefault="00F71577" w:rsidP="006B5E87">
            <w:pPr>
              <w:pStyle w:val="af3"/>
            </w:pPr>
            <w:r w:rsidRPr="005342CD">
              <w:t>12.2</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3</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5342CD" w:rsidRDefault="00F71577" w:rsidP="006B5E8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71577" w:rsidRPr="005342CD" w:rsidRDefault="00F71577" w:rsidP="006B5E87">
            <w:pPr>
              <w:pStyle w:val="af2"/>
            </w:pPr>
            <w:proofErr w:type="gramStart"/>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5342CD">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71577" w:rsidRPr="005342CD" w:rsidRDefault="00F71577" w:rsidP="006B5E87">
            <w:pPr>
              <w:pStyle w:val="af3"/>
            </w:pPr>
            <w:r w:rsidRPr="005342CD">
              <w:lastRenderedPageBreak/>
              <w:t>3.1</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Pr>
                <w:b/>
              </w:rPr>
              <w:lastRenderedPageBreak/>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Код (числовое обозначение) вида разрешенного использования земельного участка***</w:t>
            </w:r>
          </w:p>
        </w:tc>
      </w:tr>
      <w:tr w:rsidR="00F71577" w:rsidRPr="005342CD" w:rsidTr="006B5E87">
        <w:tc>
          <w:tcPr>
            <w:tcW w:w="2268" w:type="dxa"/>
            <w:tcBorders>
              <w:top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71577" w:rsidRPr="00735809" w:rsidRDefault="00F71577" w:rsidP="006B5E8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71577" w:rsidRPr="00735809" w:rsidRDefault="00F71577" w:rsidP="006B5E87">
            <w:pPr>
              <w:pStyle w:val="af3"/>
              <w:ind w:left="-108" w:right="-117"/>
              <w:rPr>
                <w:b/>
              </w:rPr>
            </w:pPr>
            <w:r w:rsidRPr="00735809">
              <w:rPr>
                <w:b/>
              </w:rPr>
              <w:t>3</w:t>
            </w:r>
          </w:p>
        </w:tc>
      </w:tr>
      <w:tr w:rsidR="00F71577" w:rsidRPr="00460624" w:rsidTr="006B5E87">
        <w:tc>
          <w:tcPr>
            <w:tcW w:w="2268" w:type="dxa"/>
            <w:tcBorders>
              <w:top w:val="single" w:sz="4" w:space="0" w:color="auto"/>
              <w:bottom w:val="single" w:sz="4" w:space="0" w:color="auto"/>
              <w:right w:val="single" w:sz="4" w:space="0" w:color="auto"/>
            </w:tcBorders>
          </w:tcPr>
          <w:p w:rsidR="00F71577" w:rsidRPr="00460624" w:rsidRDefault="00F71577" w:rsidP="006B5E8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71577" w:rsidRPr="00460624" w:rsidRDefault="00F71577" w:rsidP="006B5E8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71577" w:rsidRPr="00460624" w:rsidRDefault="00F71577" w:rsidP="006B5E87">
            <w:pPr>
              <w:pStyle w:val="formattext"/>
              <w:spacing w:before="0" w:beforeAutospacing="0" w:after="0" w:afterAutospacing="0"/>
              <w:jc w:val="both"/>
              <w:textAlignment w:val="baseline"/>
            </w:pPr>
            <w:r w:rsidRPr="00460624">
              <w:t>12.0</w:t>
            </w:r>
          </w:p>
        </w:tc>
      </w:tr>
    </w:tbl>
    <w:p w:rsidR="00F71577" w:rsidRPr="00C4424C" w:rsidRDefault="00F71577" w:rsidP="00F71577">
      <w:pPr>
        <w:shd w:val="clear" w:color="auto" w:fill="FFFFFF"/>
        <w:spacing w:after="0" w:line="240" w:lineRule="auto"/>
        <w:ind w:firstLine="709"/>
        <w:jc w:val="both"/>
        <w:rPr>
          <w:rFonts w:ascii="Times New Roman" w:hAnsi="Times New Roman"/>
          <w:i/>
          <w:sz w:val="24"/>
          <w:szCs w:val="24"/>
        </w:rPr>
      </w:pPr>
      <w:r w:rsidRPr="00C4424C">
        <w:rPr>
          <w:rFonts w:ascii="Times New Roman" w:hAnsi="Times New Roman"/>
          <w:b/>
          <w:i/>
          <w:sz w:val="24"/>
          <w:szCs w:val="24"/>
        </w:rPr>
        <w:t>*</w:t>
      </w:r>
      <w:r>
        <w:rPr>
          <w:rFonts w:ascii="Times New Roman" w:hAnsi="Times New Roman"/>
          <w:i/>
          <w:sz w:val="24"/>
          <w:szCs w:val="24"/>
        </w:rPr>
        <w:t xml:space="preserve"> </w:t>
      </w:r>
      <w:r w:rsidRPr="00C4424C">
        <w:rPr>
          <w:rFonts w:ascii="Times New Roman" w:hAnsi="Times New Roman"/>
          <w:i/>
          <w:sz w:val="24"/>
          <w:szCs w:val="24"/>
        </w:rPr>
        <w:t>в скобках указаны равнозначные наименования видов разрешенного использования;</w:t>
      </w:r>
    </w:p>
    <w:p w:rsidR="00F71577" w:rsidRPr="00C4424C" w:rsidRDefault="00F71577" w:rsidP="00F71577">
      <w:pPr>
        <w:shd w:val="clear" w:color="auto" w:fill="FFFFFF"/>
        <w:spacing w:after="0" w:line="240" w:lineRule="auto"/>
        <w:ind w:firstLine="709"/>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71577" w:rsidRDefault="00F71577" w:rsidP="00F71577">
      <w:pPr>
        <w:ind w:firstLine="851"/>
        <w:jc w:val="both"/>
        <w:rPr>
          <w:rFonts w:ascii="Times New Roman" w:hAnsi="Times New Roman"/>
          <w:i/>
          <w:sz w:val="24"/>
          <w:szCs w:val="24"/>
        </w:rPr>
      </w:pPr>
      <w:r w:rsidRPr="00735809">
        <w:rPr>
          <w:b/>
        </w:rPr>
        <w:t>***</w:t>
      </w:r>
      <w:r>
        <w:rPr>
          <w:b/>
        </w:rPr>
        <w:t xml:space="preserve"> </w:t>
      </w:r>
      <w:r w:rsidRPr="00C4424C">
        <w:rPr>
          <w:rFonts w:ascii="Times New Roman" w:hAnsi="Times New Roman"/>
          <w:i/>
          <w:sz w:val="24"/>
          <w:szCs w:val="24"/>
        </w:rPr>
        <w:t>текстовое наименование ВРИ и его код (числовое обозначение) являются равнозначными.</w:t>
      </w:r>
    </w:p>
    <w:p w:rsidR="00F71577" w:rsidRPr="00517BC2"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F71577"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F71577" w:rsidRPr="00517BC2" w:rsidRDefault="00F71577" w:rsidP="00F71577">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F71577" w:rsidRPr="00517BC2" w:rsidRDefault="00F71577" w:rsidP="00F7157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1A5982" w:rsidRDefault="00F71577" w:rsidP="00F71577">
      <w:pPr>
        <w:spacing w:before="240" w:after="0"/>
        <w:ind w:firstLine="851"/>
        <w:jc w:val="both"/>
        <w:rPr>
          <w:rFonts w:ascii="Times New Roman" w:eastAsia="Times New Roman" w:hAnsi="Times New Roman" w:cs="Times New Roman"/>
          <w:b/>
          <w:bCs/>
          <w:sz w:val="24"/>
          <w:szCs w:val="24"/>
          <w:u w:val="single"/>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p>
    <w:p w:rsidR="00741396" w:rsidRPr="00CD0893" w:rsidRDefault="000E5482" w:rsidP="0087117D">
      <w:pPr>
        <w:pStyle w:val="1"/>
        <w:jc w:val="both"/>
        <w:rPr>
          <w:rFonts w:eastAsia="Times New Roman"/>
        </w:rPr>
      </w:pPr>
      <w:bookmarkStart w:id="72" w:name="_Toc426622156"/>
      <w:r w:rsidRPr="00CD0893">
        <w:rPr>
          <w:rFonts w:eastAsia="Times New Roman"/>
        </w:rPr>
        <w:lastRenderedPageBreak/>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72"/>
    </w:p>
    <w:p w:rsidR="00741396" w:rsidRPr="00CD0893" w:rsidRDefault="00741396" w:rsidP="0087117D">
      <w:pPr>
        <w:pStyle w:val="1"/>
        <w:jc w:val="both"/>
      </w:pPr>
      <w:bookmarkStart w:id="73" w:name="_Toc426622157"/>
      <w:r w:rsidRPr="00CD0893">
        <w:rPr>
          <w:iCs/>
        </w:rPr>
        <w:t>Статья 4</w:t>
      </w:r>
      <w:r w:rsidR="00F1782A">
        <w:rPr>
          <w:iCs/>
        </w:rPr>
        <w:t>7</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3"/>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w:t>
      </w:r>
      <w:r w:rsidR="006272D9">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410583">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410583">
      <w:pPr>
        <w:pStyle w:val="ConsPlusNormal"/>
        <w:widowControl/>
        <w:numPr>
          <w:ilvl w:val="0"/>
          <w:numId w:val="4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прачечные;</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9A11D9" w:rsidRDefault="009A11D9" w:rsidP="00410583">
      <w:pPr>
        <w:pStyle w:val="consnormal0"/>
        <w:numPr>
          <w:ilvl w:val="0"/>
          <w:numId w:val="37"/>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410583">
      <w:pPr>
        <w:pStyle w:val="consnormal0"/>
        <w:numPr>
          <w:ilvl w:val="0"/>
          <w:numId w:val="37"/>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410583">
      <w:pPr>
        <w:pStyle w:val="consnormal0"/>
        <w:numPr>
          <w:ilvl w:val="0"/>
          <w:numId w:val="37"/>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410583">
      <w:pPr>
        <w:pStyle w:val="consnormal0"/>
        <w:numPr>
          <w:ilvl w:val="0"/>
          <w:numId w:val="37"/>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410583">
      <w:pPr>
        <w:pStyle w:val="consnormal0"/>
        <w:numPr>
          <w:ilvl w:val="0"/>
          <w:numId w:val="37"/>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410583">
      <w:pPr>
        <w:pStyle w:val="consnormal0"/>
        <w:numPr>
          <w:ilvl w:val="0"/>
          <w:numId w:val="37"/>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410583">
      <w:pPr>
        <w:pStyle w:val="consnormal0"/>
        <w:numPr>
          <w:ilvl w:val="0"/>
          <w:numId w:val="37"/>
        </w:numPr>
        <w:spacing w:before="0" w:beforeAutospacing="0" w:after="0" w:afterAutospacing="0"/>
        <w:ind w:left="0" w:firstLine="709"/>
        <w:jc w:val="both"/>
      </w:pPr>
      <w:r>
        <w:t>сброс сточных, в том числе дренажных, вод;</w:t>
      </w:r>
    </w:p>
    <w:p w:rsidR="009A11D9" w:rsidRPr="00F7617F" w:rsidRDefault="009A11D9" w:rsidP="00410583">
      <w:pPr>
        <w:pStyle w:val="consnormal0"/>
        <w:numPr>
          <w:ilvl w:val="0"/>
          <w:numId w:val="37"/>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74"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74"/>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r w:rsidR="00CC5EF5">
        <w:rPr>
          <w:rFonts w:ascii="Times New Roman" w:eastAsia="Times New Roman" w:hAnsi="Times New Roman" w:cs="Times New Roman"/>
          <w:sz w:val="24"/>
          <w:szCs w:val="24"/>
        </w:rPr>
        <w:t>Переволоцкий поссовет</w:t>
      </w:r>
      <w:r w:rsidR="00133061">
        <w:rPr>
          <w:rFonts w:ascii="Times New Roman" w:eastAsia="Times New Roman" w:hAnsi="Times New Roman" w:cs="Times New Roman"/>
          <w:sz w:val="24"/>
          <w:szCs w:val="24"/>
        </w:rPr>
        <w:t xml:space="preserve"> (</w:t>
      </w:r>
      <w:r w:rsidR="00CC5EF5">
        <w:rPr>
          <w:rFonts w:ascii="Times New Roman" w:eastAsia="Times New Roman" w:hAnsi="Times New Roman" w:cs="Times New Roman"/>
          <w:sz w:val="24"/>
          <w:szCs w:val="24"/>
        </w:rPr>
        <w:t>Переволоцкий район</w:t>
      </w:r>
      <w:r w:rsidR="00133061">
        <w:rPr>
          <w:rFonts w:ascii="Times New Roman" w:eastAsia="Times New Roman" w:hAnsi="Times New Roman" w:cs="Times New Roman"/>
          <w:sz w:val="24"/>
          <w:szCs w:val="24"/>
        </w:rPr>
        <w:t xml:space="preserve">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 xml:space="preserve">безопасную работу объектов электросетевого хозяйства, в том числе привести к их </w:t>
      </w:r>
      <w:r w:rsidRPr="00F1782A">
        <w:rPr>
          <w:rFonts w:ascii="Times New Roman" w:hAnsi="Times New Roman" w:cs="Times New Roman"/>
          <w:sz w:val="24"/>
          <w:szCs w:val="24"/>
        </w:rPr>
        <w:lastRenderedPageBreak/>
        <w:t>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б) размещать любые объекты и предметы (материалы) в </w:t>
      </w:r>
      <w:proofErr w:type="gramStart"/>
      <w:r w:rsidRPr="00F1782A">
        <w:rPr>
          <w:rFonts w:ascii="Times New Roman" w:hAnsi="Times New Roman" w:cs="Times New Roman"/>
          <w:sz w:val="24"/>
        </w:rPr>
        <w:t>пределах</w:t>
      </w:r>
      <w:proofErr w:type="gramEnd"/>
      <w:r w:rsidRPr="00F1782A">
        <w:rPr>
          <w:rFonts w:ascii="Times New Roman" w:hAnsi="Times New Roman" w:cs="Times New Roman"/>
          <w:sz w:val="24"/>
        </w:rPr>
        <w:t xml:space="preserve">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1782A">
        <w:rPr>
          <w:rFonts w:ascii="Times New Roman" w:hAnsi="Times New Roman" w:cs="Times New Roman"/>
          <w:sz w:val="24"/>
        </w:rPr>
        <w:t xml:space="preserve">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w:t>
      </w:r>
      <w:proofErr w:type="gramStart"/>
      <w:r w:rsidRPr="00F1782A">
        <w:rPr>
          <w:rFonts w:ascii="Times New Roman" w:hAnsi="Times New Roman" w:cs="Times New Roman"/>
          <w:sz w:val="24"/>
        </w:rPr>
        <w:t>дств</w:t>
      </w:r>
      <w:r w:rsidRPr="00F1782A">
        <w:rPr>
          <w:rFonts w:ascii="Bell MT" w:hAnsi="Bell MT"/>
          <w:sz w:val="24"/>
        </w:rPr>
        <w:t xml:space="preserve"> </w:t>
      </w:r>
      <w:r w:rsidRPr="00F1782A">
        <w:rPr>
          <w:rFonts w:ascii="Times New Roman" w:hAnsi="Times New Roman" w:cs="Times New Roman"/>
          <w:sz w:val="24"/>
        </w:rPr>
        <w:t>св</w:t>
      </w:r>
      <w:proofErr w:type="gramEnd"/>
      <w:r w:rsidRPr="00F1782A">
        <w:rPr>
          <w:rFonts w:ascii="Times New Roman" w:hAnsi="Times New Roman" w:cs="Times New Roman"/>
          <w:sz w:val="24"/>
        </w:rPr>
        <w:t>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proofErr w:type="gramStart"/>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roofErr w:type="gramEnd"/>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proofErr w:type="gramStart"/>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lastRenderedPageBreak/>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roofErr w:type="gramEnd"/>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5E0F27">
        <w:rPr>
          <w:rFonts w:ascii="Times New Roman" w:eastAsia="Calibri" w:hAnsi="Times New Roman" w:cs="Times New Roman"/>
          <w:sz w:val="24"/>
          <w:szCs w:val="24"/>
          <w:lang w:eastAsia="en-US"/>
        </w:rPr>
        <w:t>.</w:t>
      </w:r>
    </w:p>
    <w:p w:rsidR="005E0F27" w:rsidRPr="00CD0893" w:rsidRDefault="005E0F27" w:rsidP="005E0F27">
      <w:pPr>
        <w:spacing w:before="240" w:line="240" w:lineRule="auto"/>
        <w:ind w:firstLine="709"/>
        <w:jc w:val="both"/>
        <w:rPr>
          <w:rFonts w:ascii="Times New Roman" w:eastAsiaTheme="minorHAnsi" w:hAnsi="Times New Roman" w:cs="Times New Roman"/>
          <w:sz w:val="24"/>
          <w:szCs w:val="24"/>
          <w:lang w:eastAsia="en-US"/>
        </w:rPr>
      </w:pPr>
      <w:r w:rsidRPr="005E0F27">
        <w:rPr>
          <w:rFonts w:ascii="Times New Roman" w:eastAsia="Calibri" w:hAnsi="Times New Roman" w:cs="Times New Roman"/>
          <w:b/>
          <w:sz w:val="24"/>
          <w:szCs w:val="24"/>
          <w:lang w:eastAsia="en-US"/>
        </w:rPr>
        <w:lastRenderedPageBreak/>
        <w:t>11.</w:t>
      </w:r>
      <w:r>
        <w:rPr>
          <w:rFonts w:ascii="Times New Roman" w:eastAsia="Calibr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176E53">
        <w:rPr>
          <w:rFonts w:ascii="Times New Roman" w:eastAsiaTheme="minorHAnsi" w:hAnsi="Times New Roman" w:cs="Times New Roman"/>
          <w:sz w:val="24"/>
          <w:szCs w:val="24"/>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охранных зонах трубопроводов без письменного разрешения предприятий трубопроводного транспорта запрещается:</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176E53">
        <w:rPr>
          <w:rFonts w:ascii="Times New Roman" w:eastAsiaTheme="minorHAnsi" w:hAnsi="Times New Roman" w:cs="Times New Roman"/>
          <w:sz w:val="24"/>
          <w:szCs w:val="24"/>
          <w:lang w:eastAsia="en-US"/>
        </w:rPr>
        <w:t>аммиакопровода</w:t>
      </w:r>
      <w:proofErr w:type="spellEnd"/>
      <w:r w:rsidRPr="00176E53">
        <w:rPr>
          <w:rFonts w:ascii="Times New Roman" w:eastAsiaTheme="minorHAnsi" w:hAnsi="Times New Roman" w:cs="Times New Roman"/>
          <w:sz w:val="24"/>
          <w:szCs w:val="24"/>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 планировку грунта.</w:t>
      </w:r>
    </w:p>
    <w:p w:rsidR="005E0F27" w:rsidRPr="00176E53" w:rsidRDefault="005E0F27" w:rsidP="00176E53">
      <w:pPr>
        <w:ind w:firstLine="709"/>
        <w:rPr>
          <w:rFonts w:ascii="Times New Roman" w:eastAsiaTheme="minorHAnsi" w:hAnsi="Times New Roman" w:cs="Times New Roman"/>
          <w:sz w:val="24"/>
          <w:szCs w:val="24"/>
          <w:lang w:eastAsia="en-US"/>
        </w:rPr>
      </w:pPr>
      <w:r w:rsidRPr="00176E53">
        <w:rPr>
          <w:rFonts w:ascii="Times New Roman" w:eastAsiaTheme="minorHAnsi" w:hAnsi="Times New Roman" w:cs="Times New Roman"/>
          <w:sz w:val="24"/>
          <w:szCs w:val="24"/>
          <w:lang w:eastAsia="en-US"/>
        </w:rPr>
        <w:lastRenderedPageBreak/>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E0F27" w:rsidRDefault="005E0F27" w:rsidP="005E0F27">
      <w:pPr>
        <w:spacing w:after="0" w:line="240" w:lineRule="auto"/>
        <w:ind w:firstLine="709"/>
        <w:jc w:val="both"/>
        <w:rPr>
          <w:rFonts w:ascii="Times New Roman" w:eastAsia="Calibr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F396D" w:rsidRPr="006272D9" w:rsidRDefault="000F396D" w:rsidP="006272D9">
      <w:pPr>
        <w:pStyle w:val="1"/>
        <w:jc w:val="both"/>
        <w:rPr>
          <w:rStyle w:val="14"/>
          <w:rFonts w:asciiTheme="majorHAnsi" w:hAnsiTheme="majorHAnsi" w:cstheme="majorBidi"/>
          <w:sz w:val="28"/>
          <w:szCs w:val="28"/>
        </w:rPr>
      </w:pPr>
      <w:bookmarkStart w:id="75" w:name="_Toc426622158"/>
      <w:r w:rsidRPr="006272D9">
        <w:rPr>
          <w:rStyle w:val="14"/>
          <w:rFonts w:asciiTheme="majorHAnsi" w:hAnsiTheme="majorHAnsi" w:cstheme="majorBidi"/>
          <w:sz w:val="28"/>
          <w:szCs w:val="28"/>
        </w:rPr>
        <w:t>Статья 4</w:t>
      </w:r>
      <w:r w:rsidR="00F1782A" w:rsidRPr="006272D9">
        <w:rPr>
          <w:rStyle w:val="14"/>
          <w:rFonts w:asciiTheme="majorHAnsi" w:hAnsiTheme="majorHAnsi" w:cstheme="majorBidi"/>
          <w:sz w:val="28"/>
          <w:szCs w:val="28"/>
        </w:rPr>
        <w:t>8</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5"/>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410583">
      <w:pPr>
        <w:pStyle w:val="aa"/>
        <w:numPr>
          <w:ilvl w:val="0"/>
          <w:numId w:val="51"/>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B353CC" w:rsidRDefault="00B353CC" w:rsidP="00B353CC">
      <w:pPr>
        <w:pStyle w:val="aa"/>
        <w:spacing w:after="0" w:line="240" w:lineRule="auto"/>
        <w:jc w:val="both"/>
        <w:rPr>
          <w:rStyle w:val="14"/>
          <w:color w:val="000000"/>
          <w:sz w:val="24"/>
          <w:szCs w:val="24"/>
        </w:rPr>
      </w:pPr>
    </w:p>
    <w:p w:rsidR="00F7344A" w:rsidRDefault="00F7344A" w:rsidP="00F7344A">
      <w:pPr>
        <w:pStyle w:val="1"/>
        <w:jc w:val="both"/>
      </w:pPr>
      <w:bookmarkStart w:id="76" w:name="_Toc406167562"/>
      <w:bookmarkStart w:id="77" w:name="_Toc426622159"/>
      <w:r w:rsidRPr="008167B4">
        <w:t>Статья 49. Территории, на которые действие градостроительного регламента не распространяется;  не устанавливаются</w:t>
      </w:r>
      <w:r>
        <w:t>.</w:t>
      </w:r>
      <w:bookmarkEnd w:id="76"/>
      <w:bookmarkEnd w:id="77"/>
    </w:p>
    <w:p w:rsidR="00F7344A" w:rsidRPr="008019B4" w:rsidRDefault="00F7344A" w:rsidP="00F7344A">
      <w:pPr>
        <w:pStyle w:val="a3"/>
        <w:numPr>
          <w:ilvl w:val="0"/>
          <w:numId w:val="68"/>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71577" w:rsidRPr="008019B4" w:rsidRDefault="00F71577" w:rsidP="00F71577">
      <w:pPr>
        <w:pStyle w:val="a3"/>
        <w:spacing w:after="0" w:line="240" w:lineRule="auto"/>
        <w:ind w:left="0" w:firstLine="709"/>
        <w:contextualSpacing w:val="0"/>
        <w:jc w:val="both"/>
        <w:rPr>
          <w:rFonts w:ascii="Times New Roman" w:eastAsia="Times New Roman" w:hAnsi="Times New Roman" w:cs="Times New Roman"/>
          <w:sz w:val="24"/>
          <w:szCs w:val="24"/>
        </w:rPr>
      </w:pPr>
      <w:r w:rsidRPr="00D363F7">
        <w:rPr>
          <w:rFonts w:ascii="Times New Roman" w:hAnsi="Times New Roman"/>
          <w:i/>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D363F7">
        <w:rPr>
          <w:rFonts w:ascii="Times New Roman" w:hAnsi="Times New Roman"/>
          <w:i/>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D363F7">
        <w:rPr>
          <w:rFonts w:ascii="Times New Roman" w:hAnsi="Times New Roman"/>
          <w:i/>
          <w:sz w:val="24"/>
          <w:szCs w:val="24"/>
        </w:rPr>
        <w:t xml:space="preserve"> охраны объектов культурного наследия Оренбургской области.</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2"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F7344A" w:rsidRPr="00D1662C" w:rsidRDefault="00F7344A" w:rsidP="00F7344A">
      <w:pPr>
        <w:pStyle w:val="a3"/>
        <w:numPr>
          <w:ilvl w:val="0"/>
          <w:numId w:val="68"/>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lastRenderedPageBreak/>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F7344A" w:rsidRDefault="00F7344A" w:rsidP="00F7344A">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w:t>
      </w:r>
      <w:proofErr w:type="gramStart"/>
      <w:r w:rsidR="00F71577">
        <w:rPr>
          <w:rFonts w:ascii="Times New Roman" w:eastAsia="Times New Roman" w:hAnsi="Times New Roman" w:cs="Times New Roman"/>
          <w:sz w:val="24"/>
          <w:szCs w:val="24"/>
        </w:rPr>
        <w:t xml:space="preserve">( </w:t>
      </w:r>
      <w:proofErr w:type="gramEnd"/>
      <w:r w:rsidR="00F71577">
        <w:rPr>
          <w:rFonts w:ascii="Times New Roman" w:eastAsia="Times New Roman" w:hAnsi="Times New Roman" w:cs="Times New Roman"/>
          <w:sz w:val="24"/>
          <w:szCs w:val="24"/>
        </w:rPr>
        <w:t>Р-3)</w:t>
      </w:r>
      <w:r>
        <w:rPr>
          <w:rFonts w:ascii="Times New Roman" w:eastAsia="Times New Roman" w:hAnsi="Times New Roman" w:cs="Times New Roman"/>
          <w:sz w:val="24"/>
          <w:szCs w:val="24"/>
        </w:rPr>
        <w:t>.</w:t>
      </w:r>
    </w:p>
    <w:p w:rsidR="00F7344A" w:rsidRDefault="00F7344A" w:rsidP="00F7344A">
      <w:pPr>
        <w:widowControl w:val="0"/>
        <w:spacing w:after="0" w:line="240" w:lineRule="auto"/>
        <w:ind w:firstLine="709"/>
        <w:jc w:val="both"/>
        <w:rPr>
          <w:rFonts w:ascii="Times New Roman" w:hAnsi="Times New Roman" w:cs="Times New Roman"/>
          <w:b/>
          <w:bCs/>
          <w:sz w:val="24"/>
          <w:szCs w:val="24"/>
          <w:u w:val="single"/>
        </w:rPr>
      </w:pPr>
    </w:p>
    <w:p w:rsidR="00F7344A" w:rsidRPr="00CD0893" w:rsidRDefault="00F7344A" w:rsidP="00F7344A">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F7344A" w:rsidRPr="008167B4" w:rsidRDefault="00F7344A" w:rsidP="00F7344A">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F7344A" w:rsidRDefault="00F7344A" w:rsidP="00F7344A">
      <w:pPr>
        <w:spacing w:after="0" w:line="240" w:lineRule="auto"/>
        <w:ind w:firstLine="709"/>
        <w:jc w:val="both"/>
        <w:rPr>
          <w:rFonts w:ascii="Times New Roman" w:hAnsi="Times New Roman" w:cs="Times New Roman"/>
          <w:b/>
          <w:bCs/>
          <w:i/>
          <w:sz w:val="24"/>
          <w:szCs w:val="24"/>
        </w:rPr>
      </w:pPr>
    </w:p>
    <w:sectPr w:rsidR="00F7344A" w:rsidSect="00A171CF">
      <w:headerReference w:type="default" r:id="rId13"/>
      <w:footerReference w:type="default" r:id="rId14"/>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E3" w:rsidRDefault="007545E3" w:rsidP="000C2546">
      <w:pPr>
        <w:spacing w:after="0" w:line="240" w:lineRule="auto"/>
      </w:pPr>
      <w:r>
        <w:separator/>
      </w:r>
    </w:p>
  </w:endnote>
  <w:endnote w:type="continuationSeparator" w:id="0">
    <w:p w:rsidR="007545E3" w:rsidRDefault="007545E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7" w:rsidRDefault="006B5E87">
    <w:pPr>
      <w:pStyle w:val="a8"/>
      <w:jc w:val="right"/>
    </w:pPr>
  </w:p>
  <w:p w:rsidR="006B5E87" w:rsidRPr="0083614C" w:rsidRDefault="006B5E87"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7</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80447E">
      <w:rPr>
        <w:rFonts w:ascii="Times New Roman" w:hAnsi="Times New Roman" w:cs="Times New Roman"/>
        <w:noProof/>
        <w:color w:val="943634" w:themeColor="accent2" w:themeShade="BF"/>
      </w:rPr>
      <w:t>20</w:t>
    </w:r>
    <w:r w:rsidRPr="00B25EC8">
      <w:rPr>
        <w:rFonts w:ascii="Times New Roman" w:hAnsi="Times New Roman" w:cs="Times New Roman"/>
        <w:color w:val="943634" w:themeColor="accent2" w:themeShade="BF"/>
      </w:rPr>
      <w:fldChar w:fldCharType="end"/>
    </w:r>
  </w:p>
  <w:p w:rsidR="006B5E87" w:rsidRDefault="006B5E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E3" w:rsidRDefault="007545E3" w:rsidP="000C2546">
      <w:pPr>
        <w:spacing w:after="0" w:line="240" w:lineRule="auto"/>
      </w:pPr>
      <w:r>
        <w:separator/>
      </w:r>
    </w:p>
  </w:footnote>
  <w:footnote w:type="continuationSeparator" w:id="0">
    <w:p w:rsidR="007545E3" w:rsidRDefault="007545E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7" w:rsidRPr="0083614C" w:rsidRDefault="006B5E87" w:rsidP="00824DC0">
    <w:pPr>
      <w:pStyle w:val="a6"/>
      <w:pBdr>
        <w:bottom w:val="thickThinSmallGap" w:sz="24" w:space="1" w:color="622423"/>
      </w:pBdr>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Переволоцкий поссовет</w:t>
    </w:r>
  </w:p>
  <w:p w:rsidR="006B5E87" w:rsidRDefault="006B5E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E3762C"/>
    <w:multiLevelType w:val="multilevel"/>
    <w:tmpl w:val="7E2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1353"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3"/>
  </w:num>
  <w:num w:numId="3">
    <w:abstractNumId w:val="61"/>
  </w:num>
  <w:num w:numId="4">
    <w:abstractNumId w:val="10"/>
  </w:num>
  <w:num w:numId="5">
    <w:abstractNumId w:val="60"/>
  </w:num>
  <w:num w:numId="6">
    <w:abstractNumId w:val="59"/>
  </w:num>
  <w:num w:numId="7">
    <w:abstractNumId w:val="16"/>
  </w:num>
  <w:num w:numId="8">
    <w:abstractNumId w:val="49"/>
  </w:num>
  <w:num w:numId="9">
    <w:abstractNumId w:val="9"/>
  </w:num>
  <w:num w:numId="10">
    <w:abstractNumId w:val="50"/>
  </w:num>
  <w:num w:numId="11">
    <w:abstractNumId w:val="6"/>
  </w:num>
  <w:num w:numId="12">
    <w:abstractNumId w:val="37"/>
  </w:num>
  <w:num w:numId="13">
    <w:abstractNumId w:val="8"/>
  </w:num>
  <w:num w:numId="14">
    <w:abstractNumId w:val="15"/>
  </w:num>
  <w:num w:numId="15">
    <w:abstractNumId w:val="57"/>
  </w:num>
  <w:num w:numId="16">
    <w:abstractNumId w:val="17"/>
  </w:num>
  <w:num w:numId="17">
    <w:abstractNumId w:val="25"/>
  </w:num>
  <w:num w:numId="18">
    <w:abstractNumId w:val="28"/>
  </w:num>
  <w:num w:numId="19">
    <w:abstractNumId w:val="39"/>
  </w:num>
  <w:num w:numId="20">
    <w:abstractNumId w:val="43"/>
  </w:num>
  <w:num w:numId="21">
    <w:abstractNumId w:val="35"/>
  </w:num>
  <w:num w:numId="22">
    <w:abstractNumId w:val="67"/>
  </w:num>
  <w:num w:numId="23">
    <w:abstractNumId w:val="22"/>
  </w:num>
  <w:num w:numId="24">
    <w:abstractNumId w:val="41"/>
  </w:num>
  <w:num w:numId="25">
    <w:abstractNumId w:val="62"/>
  </w:num>
  <w:num w:numId="26">
    <w:abstractNumId w:val="33"/>
  </w:num>
  <w:num w:numId="27">
    <w:abstractNumId w:val="26"/>
  </w:num>
  <w:num w:numId="28">
    <w:abstractNumId w:val="47"/>
  </w:num>
  <w:num w:numId="29">
    <w:abstractNumId w:val="2"/>
  </w:num>
  <w:num w:numId="30">
    <w:abstractNumId w:val="30"/>
  </w:num>
  <w:num w:numId="31">
    <w:abstractNumId w:val="13"/>
  </w:num>
  <w:num w:numId="32">
    <w:abstractNumId w:val="52"/>
  </w:num>
  <w:num w:numId="33">
    <w:abstractNumId w:val="1"/>
  </w:num>
  <w:num w:numId="34">
    <w:abstractNumId w:val="7"/>
  </w:num>
  <w:num w:numId="35">
    <w:abstractNumId w:val="18"/>
  </w:num>
  <w:num w:numId="36">
    <w:abstractNumId w:val="14"/>
  </w:num>
  <w:num w:numId="37">
    <w:abstractNumId w:val="51"/>
  </w:num>
  <w:num w:numId="38">
    <w:abstractNumId w:val="4"/>
  </w:num>
  <w:num w:numId="39">
    <w:abstractNumId w:val="46"/>
  </w:num>
  <w:num w:numId="40">
    <w:abstractNumId w:val="40"/>
  </w:num>
  <w:num w:numId="41">
    <w:abstractNumId w:val="11"/>
  </w:num>
  <w:num w:numId="42">
    <w:abstractNumId w:val="54"/>
  </w:num>
  <w:num w:numId="43">
    <w:abstractNumId w:val="12"/>
  </w:num>
  <w:num w:numId="44">
    <w:abstractNumId w:val="27"/>
  </w:num>
  <w:num w:numId="45">
    <w:abstractNumId w:val="34"/>
  </w:num>
  <w:num w:numId="46">
    <w:abstractNumId w:val="20"/>
  </w:num>
  <w:num w:numId="47">
    <w:abstractNumId w:val="45"/>
  </w:num>
  <w:num w:numId="48">
    <w:abstractNumId w:val="24"/>
  </w:num>
  <w:num w:numId="49">
    <w:abstractNumId w:val="53"/>
  </w:num>
  <w:num w:numId="50">
    <w:abstractNumId w:val="44"/>
  </w:num>
  <w:num w:numId="51">
    <w:abstractNumId w:val="29"/>
  </w:num>
  <w:num w:numId="52">
    <w:abstractNumId w:val="63"/>
  </w:num>
  <w:num w:numId="53">
    <w:abstractNumId w:val="55"/>
  </w:num>
  <w:num w:numId="54">
    <w:abstractNumId w:val="56"/>
  </w:num>
  <w:num w:numId="55">
    <w:abstractNumId w:val="66"/>
  </w:num>
  <w:num w:numId="56">
    <w:abstractNumId w:val="19"/>
  </w:num>
  <w:num w:numId="57">
    <w:abstractNumId w:val="38"/>
  </w:num>
  <w:num w:numId="58">
    <w:abstractNumId w:val="48"/>
  </w:num>
  <w:num w:numId="59">
    <w:abstractNumId w:val="58"/>
  </w:num>
  <w:num w:numId="60">
    <w:abstractNumId w:val="32"/>
  </w:num>
  <w:num w:numId="61">
    <w:abstractNumId w:val="3"/>
  </w:num>
  <w:num w:numId="62">
    <w:abstractNumId w:val="5"/>
  </w:num>
  <w:num w:numId="63">
    <w:abstractNumId w:val="65"/>
  </w:num>
  <w:num w:numId="64">
    <w:abstractNumId w:val="21"/>
  </w:num>
  <w:num w:numId="65">
    <w:abstractNumId w:val="36"/>
  </w:num>
  <w:num w:numId="66">
    <w:abstractNumId w:val="42"/>
  </w:num>
  <w:num w:numId="67">
    <w:abstractNumId w:val="0"/>
  </w:num>
  <w:num w:numId="6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10F03"/>
    <w:rsid w:val="0001121F"/>
    <w:rsid w:val="00020264"/>
    <w:rsid w:val="00026D85"/>
    <w:rsid w:val="00031ED4"/>
    <w:rsid w:val="00032FB8"/>
    <w:rsid w:val="000339AD"/>
    <w:rsid w:val="00033D47"/>
    <w:rsid w:val="00033D8A"/>
    <w:rsid w:val="00033F71"/>
    <w:rsid w:val="00034884"/>
    <w:rsid w:val="00037773"/>
    <w:rsid w:val="00040DDD"/>
    <w:rsid w:val="00052F53"/>
    <w:rsid w:val="00063DE2"/>
    <w:rsid w:val="00074941"/>
    <w:rsid w:val="000839EA"/>
    <w:rsid w:val="00085139"/>
    <w:rsid w:val="0008679D"/>
    <w:rsid w:val="00087E85"/>
    <w:rsid w:val="00093DA4"/>
    <w:rsid w:val="00094FA1"/>
    <w:rsid w:val="00097672"/>
    <w:rsid w:val="000A7774"/>
    <w:rsid w:val="000B0987"/>
    <w:rsid w:val="000B09D6"/>
    <w:rsid w:val="000B5456"/>
    <w:rsid w:val="000C2546"/>
    <w:rsid w:val="000C4BB9"/>
    <w:rsid w:val="000C4C3B"/>
    <w:rsid w:val="000C5D69"/>
    <w:rsid w:val="000D1A43"/>
    <w:rsid w:val="000D256B"/>
    <w:rsid w:val="000D62B9"/>
    <w:rsid w:val="000D67B4"/>
    <w:rsid w:val="000D7936"/>
    <w:rsid w:val="000D7E34"/>
    <w:rsid w:val="000E3881"/>
    <w:rsid w:val="000E442A"/>
    <w:rsid w:val="000E5482"/>
    <w:rsid w:val="000E7D7E"/>
    <w:rsid w:val="000F396D"/>
    <w:rsid w:val="000F5586"/>
    <w:rsid w:val="000F5F7E"/>
    <w:rsid w:val="000F5FCF"/>
    <w:rsid w:val="000F73EB"/>
    <w:rsid w:val="001111E3"/>
    <w:rsid w:val="00112E53"/>
    <w:rsid w:val="00116692"/>
    <w:rsid w:val="00122E84"/>
    <w:rsid w:val="0012309E"/>
    <w:rsid w:val="00123503"/>
    <w:rsid w:val="001264AE"/>
    <w:rsid w:val="00126A00"/>
    <w:rsid w:val="00127AD0"/>
    <w:rsid w:val="0013053E"/>
    <w:rsid w:val="00133061"/>
    <w:rsid w:val="00143954"/>
    <w:rsid w:val="001464FC"/>
    <w:rsid w:val="00154D15"/>
    <w:rsid w:val="00155455"/>
    <w:rsid w:val="00172178"/>
    <w:rsid w:val="00172A1F"/>
    <w:rsid w:val="00176E53"/>
    <w:rsid w:val="001778D4"/>
    <w:rsid w:val="0018166D"/>
    <w:rsid w:val="0018267D"/>
    <w:rsid w:val="00184EAF"/>
    <w:rsid w:val="00185F4F"/>
    <w:rsid w:val="00194A80"/>
    <w:rsid w:val="001A3B9B"/>
    <w:rsid w:val="001A4D7F"/>
    <w:rsid w:val="001A53E1"/>
    <w:rsid w:val="001A5982"/>
    <w:rsid w:val="001A63A3"/>
    <w:rsid w:val="001A652A"/>
    <w:rsid w:val="001A6629"/>
    <w:rsid w:val="001B0E9F"/>
    <w:rsid w:val="001B732B"/>
    <w:rsid w:val="001B7457"/>
    <w:rsid w:val="001C4ECE"/>
    <w:rsid w:val="001C70C2"/>
    <w:rsid w:val="001D194D"/>
    <w:rsid w:val="001D3BB2"/>
    <w:rsid w:val="001D3F21"/>
    <w:rsid w:val="001D3F4B"/>
    <w:rsid w:val="001D4F7E"/>
    <w:rsid w:val="001E1A31"/>
    <w:rsid w:val="001E28EE"/>
    <w:rsid w:val="001E4B47"/>
    <w:rsid w:val="001E7041"/>
    <w:rsid w:val="001F1F57"/>
    <w:rsid w:val="0020075E"/>
    <w:rsid w:val="002127CA"/>
    <w:rsid w:val="00212A10"/>
    <w:rsid w:val="002144BD"/>
    <w:rsid w:val="00215675"/>
    <w:rsid w:val="0022591E"/>
    <w:rsid w:val="00231AA8"/>
    <w:rsid w:val="00232385"/>
    <w:rsid w:val="0023253C"/>
    <w:rsid w:val="0023503D"/>
    <w:rsid w:val="00236983"/>
    <w:rsid w:val="002449D7"/>
    <w:rsid w:val="00245FE5"/>
    <w:rsid w:val="00246146"/>
    <w:rsid w:val="00251FD9"/>
    <w:rsid w:val="00252AB3"/>
    <w:rsid w:val="002554E3"/>
    <w:rsid w:val="002555EA"/>
    <w:rsid w:val="00255836"/>
    <w:rsid w:val="00257A37"/>
    <w:rsid w:val="00257FEC"/>
    <w:rsid w:val="00265FF4"/>
    <w:rsid w:val="002772CF"/>
    <w:rsid w:val="00284DB4"/>
    <w:rsid w:val="00284FB6"/>
    <w:rsid w:val="00293BAE"/>
    <w:rsid w:val="00294B4F"/>
    <w:rsid w:val="00295A34"/>
    <w:rsid w:val="002A032F"/>
    <w:rsid w:val="002A250B"/>
    <w:rsid w:val="002A2F7F"/>
    <w:rsid w:val="002A4BA9"/>
    <w:rsid w:val="002B22F8"/>
    <w:rsid w:val="002B6F7F"/>
    <w:rsid w:val="002B7D68"/>
    <w:rsid w:val="002C30F5"/>
    <w:rsid w:val="002C5854"/>
    <w:rsid w:val="002D05DF"/>
    <w:rsid w:val="002D5D03"/>
    <w:rsid w:val="002D6336"/>
    <w:rsid w:val="002D70A9"/>
    <w:rsid w:val="002E2575"/>
    <w:rsid w:val="002E3CB5"/>
    <w:rsid w:val="002E55E7"/>
    <w:rsid w:val="002F02AA"/>
    <w:rsid w:val="002F5138"/>
    <w:rsid w:val="002F64D4"/>
    <w:rsid w:val="002F71AA"/>
    <w:rsid w:val="002F7E47"/>
    <w:rsid w:val="0030001F"/>
    <w:rsid w:val="00300D8C"/>
    <w:rsid w:val="003056D9"/>
    <w:rsid w:val="00305C9E"/>
    <w:rsid w:val="003111B3"/>
    <w:rsid w:val="00311B91"/>
    <w:rsid w:val="00317314"/>
    <w:rsid w:val="0032187C"/>
    <w:rsid w:val="00324C48"/>
    <w:rsid w:val="00331C8F"/>
    <w:rsid w:val="00333193"/>
    <w:rsid w:val="00346C83"/>
    <w:rsid w:val="00351E30"/>
    <w:rsid w:val="00355391"/>
    <w:rsid w:val="00355EE0"/>
    <w:rsid w:val="00356B95"/>
    <w:rsid w:val="00356BD7"/>
    <w:rsid w:val="00361ACE"/>
    <w:rsid w:val="00371182"/>
    <w:rsid w:val="00376799"/>
    <w:rsid w:val="003815AE"/>
    <w:rsid w:val="003819E3"/>
    <w:rsid w:val="00383C09"/>
    <w:rsid w:val="0038646E"/>
    <w:rsid w:val="00387952"/>
    <w:rsid w:val="003911EF"/>
    <w:rsid w:val="00392825"/>
    <w:rsid w:val="003966AD"/>
    <w:rsid w:val="003A3766"/>
    <w:rsid w:val="003A463D"/>
    <w:rsid w:val="003A5350"/>
    <w:rsid w:val="003A7333"/>
    <w:rsid w:val="003B45F6"/>
    <w:rsid w:val="003B49BA"/>
    <w:rsid w:val="003B5D38"/>
    <w:rsid w:val="003C1AC0"/>
    <w:rsid w:val="003D76AE"/>
    <w:rsid w:val="003D7893"/>
    <w:rsid w:val="003E1310"/>
    <w:rsid w:val="003E6B15"/>
    <w:rsid w:val="003E6B9C"/>
    <w:rsid w:val="003F1199"/>
    <w:rsid w:val="003F3549"/>
    <w:rsid w:val="003F4372"/>
    <w:rsid w:val="003F51A0"/>
    <w:rsid w:val="003F7319"/>
    <w:rsid w:val="003F7962"/>
    <w:rsid w:val="0040070A"/>
    <w:rsid w:val="00400D99"/>
    <w:rsid w:val="004030ED"/>
    <w:rsid w:val="00403BCB"/>
    <w:rsid w:val="0040587F"/>
    <w:rsid w:val="004073A4"/>
    <w:rsid w:val="00410583"/>
    <w:rsid w:val="004221C9"/>
    <w:rsid w:val="00422C2E"/>
    <w:rsid w:val="00424527"/>
    <w:rsid w:val="00432432"/>
    <w:rsid w:val="00434151"/>
    <w:rsid w:val="00442C61"/>
    <w:rsid w:val="0044651F"/>
    <w:rsid w:val="00447C42"/>
    <w:rsid w:val="004548E1"/>
    <w:rsid w:val="004557BC"/>
    <w:rsid w:val="00456F07"/>
    <w:rsid w:val="00467016"/>
    <w:rsid w:val="00476052"/>
    <w:rsid w:val="00481496"/>
    <w:rsid w:val="00486314"/>
    <w:rsid w:val="004868C2"/>
    <w:rsid w:val="00490145"/>
    <w:rsid w:val="00491191"/>
    <w:rsid w:val="0049541F"/>
    <w:rsid w:val="004A245D"/>
    <w:rsid w:val="004A3011"/>
    <w:rsid w:val="004A3312"/>
    <w:rsid w:val="004B219A"/>
    <w:rsid w:val="004B231A"/>
    <w:rsid w:val="004B293E"/>
    <w:rsid w:val="004B2A7E"/>
    <w:rsid w:val="004B79BF"/>
    <w:rsid w:val="004C38B5"/>
    <w:rsid w:val="004C42E6"/>
    <w:rsid w:val="004C4F6F"/>
    <w:rsid w:val="004C56EA"/>
    <w:rsid w:val="004D6AE1"/>
    <w:rsid w:val="004D6EF2"/>
    <w:rsid w:val="004E2DDB"/>
    <w:rsid w:val="004E3EA4"/>
    <w:rsid w:val="004E4073"/>
    <w:rsid w:val="004F04B4"/>
    <w:rsid w:val="004F66D4"/>
    <w:rsid w:val="00501B04"/>
    <w:rsid w:val="00502612"/>
    <w:rsid w:val="00504D55"/>
    <w:rsid w:val="00507063"/>
    <w:rsid w:val="0051185E"/>
    <w:rsid w:val="005119E1"/>
    <w:rsid w:val="0051248C"/>
    <w:rsid w:val="005259C0"/>
    <w:rsid w:val="00527EC6"/>
    <w:rsid w:val="005346CA"/>
    <w:rsid w:val="0054057B"/>
    <w:rsid w:val="005407A9"/>
    <w:rsid w:val="005553FA"/>
    <w:rsid w:val="0055723E"/>
    <w:rsid w:val="005676E0"/>
    <w:rsid w:val="005709B3"/>
    <w:rsid w:val="00572755"/>
    <w:rsid w:val="0057441F"/>
    <w:rsid w:val="00585FF2"/>
    <w:rsid w:val="00591620"/>
    <w:rsid w:val="00593435"/>
    <w:rsid w:val="00596357"/>
    <w:rsid w:val="005972A2"/>
    <w:rsid w:val="005978E4"/>
    <w:rsid w:val="005A02E7"/>
    <w:rsid w:val="005A4E61"/>
    <w:rsid w:val="005A58FA"/>
    <w:rsid w:val="005B1BA3"/>
    <w:rsid w:val="005B2EF0"/>
    <w:rsid w:val="005B365F"/>
    <w:rsid w:val="005C0AC9"/>
    <w:rsid w:val="005C2BDA"/>
    <w:rsid w:val="005D12BA"/>
    <w:rsid w:val="005D779F"/>
    <w:rsid w:val="005E0F27"/>
    <w:rsid w:val="005E529E"/>
    <w:rsid w:val="005E7A03"/>
    <w:rsid w:val="005F0E5D"/>
    <w:rsid w:val="005F26A0"/>
    <w:rsid w:val="005F5E87"/>
    <w:rsid w:val="006004DE"/>
    <w:rsid w:val="00604462"/>
    <w:rsid w:val="006107AC"/>
    <w:rsid w:val="00613465"/>
    <w:rsid w:val="006134B4"/>
    <w:rsid w:val="00620445"/>
    <w:rsid w:val="006216D5"/>
    <w:rsid w:val="00623692"/>
    <w:rsid w:val="00624429"/>
    <w:rsid w:val="00625281"/>
    <w:rsid w:val="00625586"/>
    <w:rsid w:val="006272D9"/>
    <w:rsid w:val="0063017A"/>
    <w:rsid w:val="00630311"/>
    <w:rsid w:val="006475AB"/>
    <w:rsid w:val="0065130F"/>
    <w:rsid w:val="00651BED"/>
    <w:rsid w:val="00651E45"/>
    <w:rsid w:val="00652736"/>
    <w:rsid w:val="00652DB9"/>
    <w:rsid w:val="00654326"/>
    <w:rsid w:val="00667434"/>
    <w:rsid w:val="00667F35"/>
    <w:rsid w:val="00672162"/>
    <w:rsid w:val="0067521B"/>
    <w:rsid w:val="00677B5E"/>
    <w:rsid w:val="006806BC"/>
    <w:rsid w:val="00681AE1"/>
    <w:rsid w:val="006836CC"/>
    <w:rsid w:val="0068621D"/>
    <w:rsid w:val="006A01FE"/>
    <w:rsid w:val="006A6C05"/>
    <w:rsid w:val="006B0DD4"/>
    <w:rsid w:val="006B2729"/>
    <w:rsid w:val="006B2C79"/>
    <w:rsid w:val="006B5D08"/>
    <w:rsid w:val="006B5E87"/>
    <w:rsid w:val="006C03C9"/>
    <w:rsid w:val="006C12C6"/>
    <w:rsid w:val="006C1FF3"/>
    <w:rsid w:val="006C4C04"/>
    <w:rsid w:val="006C6DF6"/>
    <w:rsid w:val="006D005A"/>
    <w:rsid w:val="006D4B15"/>
    <w:rsid w:val="006E1719"/>
    <w:rsid w:val="006E2AA5"/>
    <w:rsid w:val="006E56D1"/>
    <w:rsid w:val="006E6C0F"/>
    <w:rsid w:val="006E7A66"/>
    <w:rsid w:val="006F1C8E"/>
    <w:rsid w:val="006F2B89"/>
    <w:rsid w:val="006F2CF1"/>
    <w:rsid w:val="006F3043"/>
    <w:rsid w:val="006F366A"/>
    <w:rsid w:val="006F54AE"/>
    <w:rsid w:val="007007A2"/>
    <w:rsid w:val="007042D4"/>
    <w:rsid w:val="007060B9"/>
    <w:rsid w:val="00706D7C"/>
    <w:rsid w:val="00707794"/>
    <w:rsid w:val="0071164B"/>
    <w:rsid w:val="007125DC"/>
    <w:rsid w:val="00717EBC"/>
    <w:rsid w:val="0072531E"/>
    <w:rsid w:val="0072595B"/>
    <w:rsid w:val="00735809"/>
    <w:rsid w:val="00737AAA"/>
    <w:rsid w:val="00741396"/>
    <w:rsid w:val="007419FC"/>
    <w:rsid w:val="007471CF"/>
    <w:rsid w:val="007545E3"/>
    <w:rsid w:val="00754C62"/>
    <w:rsid w:val="00755715"/>
    <w:rsid w:val="007628F1"/>
    <w:rsid w:val="00766EE2"/>
    <w:rsid w:val="007679BF"/>
    <w:rsid w:val="00771461"/>
    <w:rsid w:val="0077201B"/>
    <w:rsid w:val="0077433B"/>
    <w:rsid w:val="007802E8"/>
    <w:rsid w:val="00783A6E"/>
    <w:rsid w:val="00783D09"/>
    <w:rsid w:val="00790863"/>
    <w:rsid w:val="007A1174"/>
    <w:rsid w:val="007A392B"/>
    <w:rsid w:val="007A532E"/>
    <w:rsid w:val="007A75CA"/>
    <w:rsid w:val="007C1CBE"/>
    <w:rsid w:val="007C1FE0"/>
    <w:rsid w:val="007C4A88"/>
    <w:rsid w:val="007D03D6"/>
    <w:rsid w:val="007D5494"/>
    <w:rsid w:val="007F44C0"/>
    <w:rsid w:val="008005CC"/>
    <w:rsid w:val="008019B4"/>
    <w:rsid w:val="0080447E"/>
    <w:rsid w:val="00804D01"/>
    <w:rsid w:val="00807F1D"/>
    <w:rsid w:val="00812787"/>
    <w:rsid w:val="00813755"/>
    <w:rsid w:val="008155B3"/>
    <w:rsid w:val="00815BE4"/>
    <w:rsid w:val="00823653"/>
    <w:rsid w:val="00824DC0"/>
    <w:rsid w:val="008316F4"/>
    <w:rsid w:val="008322E8"/>
    <w:rsid w:val="00832A00"/>
    <w:rsid w:val="0083614C"/>
    <w:rsid w:val="00836D30"/>
    <w:rsid w:val="008414B4"/>
    <w:rsid w:val="0084395F"/>
    <w:rsid w:val="008457C9"/>
    <w:rsid w:val="00846D6E"/>
    <w:rsid w:val="00850A04"/>
    <w:rsid w:val="008524EE"/>
    <w:rsid w:val="00855678"/>
    <w:rsid w:val="008613E8"/>
    <w:rsid w:val="0087117D"/>
    <w:rsid w:val="00883B3E"/>
    <w:rsid w:val="008840E7"/>
    <w:rsid w:val="008907A0"/>
    <w:rsid w:val="00894414"/>
    <w:rsid w:val="008952C1"/>
    <w:rsid w:val="008A222A"/>
    <w:rsid w:val="008B0F3F"/>
    <w:rsid w:val="008B1948"/>
    <w:rsid w:val="008B2E2B"/>
    <w:rsid w:val="008B5574"/>
    <w:rsid w:val="008B5E72"/>
    <w:rsid w:val="008B7250"/>
    <w:rsid w:val="008B7FD5"/>
    <w:rsid w:val="008C0089"/>
    <w:rsid w:val="008C1C5E"/>
    <w:rsid w:val="008C3BC8"/>
    <w:rsid w:val="008C43ED"/>
    <w:rsid w:val="008C56AA"/>
    <w:rsid w:val="008C7DE3"/>
    <w:rsid w:val="008D1207"/>
    <w:rsid w:val="008D5075"/>
    <w:rsid w:val="008D7BEA"/>
    <w:rsid w:val="008E4481"/>
    <w:rsid w:val="008E5EC7"/>
    <w:rsid w:val="008E66AB"/>
    <w:rsid w:val="008E68AC"/>
    <w:rsid w:val="008E7ADE"/>
    <w:rsid w:val="008F17C7"/>
    <w:rsid w:val="008F45BC"/>
    <w:rsid w:val="008F63A7"/>
    <w:rsid w:val="008F7117"/>
    <w:rsid w:val="009037E0"/>
    <w:rsid w:val="0090643A"/>
    <w:rsid w:val="00907355"/>
    <w:rsid w:val="00910C2B"/>
    <w:rsid w:val="00912BF1"/>
    <w:rsid w:val="009137CC"/>
    <w:rsid w:val="00917668"/>
    <w:rsid w:val="00917981"/>
    <w:rsid w:val="00921A23"/>
    <w:rsid w:val="009220B2"/>
    <w:rsid w:val="00923619"/>
    <w:rsid w:val="0092392E"/>
    <w:rsid w:val="00923A3E"/>
    <w:rsid w:val="009255FD"/>
    <w:rsid w:val="009338D7"/>
    <w:rsid w:val="009353A3"/>
    <w:rsid w:val="00935ABB"/>
    <w:rsid w:val="00937B49"/>
    <w:rsid w:val="00942A2C"/>
    <w:rsid w:val="00951A3D"/>
    <w:rsid w:val="009536D3"/>
    <w:rsid w:val="0095372A"/>
    <w:rsid w:val="00953C57"/>
    <w:rsid w:val="00956100"/>
    <w:rsid w:val="0095700D"/>
    <w:rsid w:val="00964CC3"/>
    <w:rsid w:val="00967CB6"/>
    <w:rsid w:val="009715FA"/>
    <w:rsid w:val="00974926"/>
    <w:rsid w:val="00976D50"/>
    <w:rsid w:val="00980FD1"/>
    <w:rsid w:val="00992F09"/>
    <w:rsid w:val="00993854"/>
    <w:rsid w:val="009963C7"/>
    <w:rsid w:val="009A11D9"/>
    <w:rsid w:val="009A2D74"/>
    <w:rsid w:val="009A7AD5"/>
    <w:rsid w:val="009B06FA"/>
    <w:rsid w:val="009B0AB4"/>
    <w:rsid w:val="009C2B10"/>
    <w:rsid w:val="009C5C5E"/>
    <w:rsid w:val="009C60FE"/>
    <w:rsid w:val="009C745D"/>
    <w:rsid w:val="009D0B44"/>
    <w:rsid w:val="009D3686"/>
    <w:rsid w:val="009D6313"/>
    <w:rsid w:val="009D6642"/>
    <w:rsid w:val="009E0661"/>
    <w:rsid w:val="009E0DCC"/>
    <w:rsid w:val="009E2C33"/>
    <w:rsid w:val="009E2F6E"/>
    <w:rsid w:val="009E67E2"/>
    <w:rsid w:val="009F0E29"/>
    <w:rsid w:val="009F2752"/>
    <w:rsid w:val="009F6321"/>
    <w:rsid w:val="00A00EC9"/>
    <w:rsid w:val="00A03B5F"/>
    <w:rsid w:val="00A04169"/>
    <w:rsid w:val="00A10DFB"/>
    <w:rsid w:val="00A126B4"/>
    <w:rsid w:val="00A15F81"/>
    <w:rsid w:val="00A171CF"/>
    <w:rsid w:val="00A25369"/>
    <w:rsid w:val="00A3582C"/>
    <w:rsid w:val="00A43EC7"/>
    <w:rsid w:val="00A440DC"/>
    <w:rsid w:val="00A45E18"/>
    <w:rsid w:val="00A55D8E"/>
    <w:rsid w:val="00A57BB1"/>
    <w:rsid w:val="00A6536E"/>
    <w:rsid w:val="00A66B0F"/>
    <w:rsid w:val="00A66D14"/>
    <w:rsid w:val="00A67CD3"/>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7D20"/>
    <w:rsid w:val="00AC7E2E"/>
    <w:rsid w:val="00AD5047"/>
    <w:rsid w:val="00AD6A3A"/>
    <w:rsid w:val="00AE1CC8"/>
    <w:rsid w:val="00AE2700"/>
    <w:rsid w:val="00AE7EC0"/>
    <w:rsid w:val="00AF119A"/>
    <w:rsid w:val="00AF38B4"/>
    <w:rsid w:val="00AF4E9E"/>
    <w:rsid w:val="00AF6D71"/>
    <w:rsid w:val="00AF71C2"/>
    <w:rsid w:val="00B0345F"/>
    <w:rsid w:val="00B05266"/>
    <w:rsid w:val="00B06D7C"/>
    <w:rsid w:val="00B07AAD"/>
    <w:rsid w:val="00B07D31"/>
    <w:rsid w:val="00B133EE"/>
    <w:rsid w:val="00B20D80"/>
    <w:rsid w:val="00B21BA3"/>
    <w:rsid w:val="00B21E6C"/>
    <w:rsid w:val="00B22090"/>
    <w:rsid w:val="00B22A6F"/>
    <w:rsid w:val="00B24D88"/>
    <w:rsid w:val="00B25EC8"/>
    <w:rsid w:val="00B305A4"/>
    <w:rsid w:val="00B33E9C"/>
    <w:rsid w:val="00B353CC"/>
    <w:rsid w:val="00B36605"/>
    <w:rsid w:val="00B37995"/>
    <w:rsid w:val="00B37F2D"/>
    <w:rsid w:val="00B45A2F"/>
    <w:rsid w:val="00B471E6"/>
    <w:rsid w:val="00B6121E"/>
    <w:rsid w:val="00B63EAF"/>
    <w:rsid w:val="00B640CC"/>
    <w:rsid w:val="00B64740"/>
    <w:rsid w:val="00B66A08"/>
    <w:rsid w:val="00B679D8"/>
    <w:rsid w:val="00B71EF1"/>
    <w:rsid w:val="00B777E5"/>
    <w:rsid w:val="00B81660"/>
    <w:rsid w:val="00B8534E"/>
    <w:rsid w:val="00B85E4F"/>
    <w:rsid w:val="00B86627"/>
    <w:rsid w:val="00B87D2D"/>
    <w:rsid w:val="00B93B76"/>
    <w:rsid w:val="00BA1054"/>
    <w:rsid w:val="00BA5A72"/>
    <w:rsid w:val="00BA6DEB"/>
    <w:rsid w:val="00BB3488"/>
    <w:rsid w:val="00BB4653"/>
    <w:rsid w:val="00BB6875"/>
    <w:rsid w:val="00BC5F72"/>
    <w:rsid w:val="00BC7EBE"/>
    <w:rsid w:val="00BD6817"/>
    <w:rsid w:val="00BD724C"/>
    <w:rsid w:val="00BD7FE8"/>
    <w:rsid w:val="00BE1026"/>
    <w:rsid w:val="00BE19CC"/>
    <w:rsid w:val="00BE587F"/>
    <w:rsid w:val="00BF1AC8"/>
    <w:rsid w:val="00BF201D"/>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0A8D"/>
    <w:rsid w:val="00C4138A"/>
    <w:rsid w:val="00C4424C"/>
    <w:rsid w:val="00C44424"/>
    <w:rsid w:val="00C56DE0"/>
    <w:rsid w:val="00C74D97"/>
    <w:rsid w:val="00C74F03"/>
    <w:rsid w:val="00C80669"/>
    <w:rsid w:val="00C842B4"/>
    <w:rsid w:val="00C85A8C"/>
    <w:rsid w:val="00C85A9B"/>
    <w:rsid w:val="00C862C4"/>
    <w:rsid w:val="00C866E7"/>
    <w:rsid w:val="00C96E00"/>
    <w:rsid w:val="00C96EEB"/>
    <w:rsid w:val="00CA67E1"/>
    <w:rsid w:val="00CA7671"/>
    <w:rsid w:val="00CB1724"/>
    <w:rsid w:val="00CB1726"/>
    <w:rsid w:val="00CB2A4D"/>
    <w:rsid w:val="00CB58C3"/>
    <w:rsid w:val="00CC16D6"/>
    <w:rsid w:val="00CC3194"/>
    <w:rsid w:val="00CC5EF5"/>
    <w:rsid w:val="00CC6F0C"/>
    <w:rsid w:val="00CD0893"/>
    <w:rsid w:val="00CD108D"/>
    <w:rsid w:val="00CD35AB"/>
    <w:rsid w:val="00CF35FB"/>
    <w:rsid w:val="00CF6D8D"/>
    <w:rsid w:val="00CF7734"/>
    <w:rsid w:val="00D03136"/>
    <w:rsid w:val="00D040F8"/>
    <w:rsid w:val="00D05FAC"/>
    <w:rsid w:val="00D068FD"/>
    <w:rsid w:val="00D149D1"/>
    <w:rsid w:val="00D1662C"/>
    <w:rsid w:val="00D1775E"/>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5719"/>
    <w:rsid w:val="00D6723D"/>
    <w:rsid w:val="00D724E4"/>
    <w:rsid w:val="00D74E27"/>
    <w:rsid w:val="00D768ED"/>
    <w:rsid w:val="00D813E6"/>
    <w:rsid w:val="00D819E8"/>
    <w:rsid w:val="00D831EE"/>
    <w:rsid w:val="00D8408B"/>
    <w:rsid w:val="00D875B0"/>
    <w:rsid w:val="00D967A3"/>
    <w:rsid w:val="00DA0914"/>
    <w:rsid w:val="00DA0B23"/>
    <w:rsid w:val="00DA2620"/>
    <w:rsid w:val="00DA2E48"/>
    <w:rsid w:val="00DA7310"/>
    <w:rsid w:val="00DB5F7E"/>
    <w:rsid w:val="00DB6246"/>
    <w:rsid w:val="00DB7C91"/>
    <w:rsid w:val="00DC2E5B"/>
    <w:rsid w:val="00DC5C7A"/>
    <w:rsid w:val="00DC5ED8"/>
    <w:rsid w:val="00DE562E"/>
    <w:rsid w:val="00DF1DA6"/>
    <w:rsid w:val="00DF5C6D"/>
    <w:rsid w:val="00DF7134"/>
    <w:rsid w:val="00DF7A58"/>
    <w:rsid w:val="00E003CC"/>
    <w:rsid w:val="00E03355"/>
    <w:rsid w:val="00E06A45"/>
    <w:rsid w:val="00E071E2"/>
    <w:rsid w:val="00E12069"/>
    <w:rsid w:val="00E13368"/>
    <w:rsid w:val="00E13959"/>
    <w:rsid w:val="00E201D7"/>
    <w:rsid w:val="00E30BCD"/>
    <w:rsid w:val="00E32B9B"/>
    <w:rsid w:val="00E35D12"/>
    <w:rsid w:val="00E3664B"/>
    <w:rsid w:val="00E36969"/>
    <w:rsid w:val="00E40632"/>
    <w:rsid w:val="00E51AD2"/>
    <w:rsid w:val="00E622ED"/>
    <w:rsid w:val="00E62E81"/>
    <w:rsid w:val="00E633F8"/>
    <w:rsid w:val="00E6428B"/>
    <w:rsid w:val="00E6540F"/>
    <w:rsid w:val="00E67043"/>
    <w:rsid w:val="00E71E38"/>
    <w:rsid w:val="00E77B59"/>
    <w:rsid w:val="00E805C2"/>
    <w:rsid w:val="00E8176B"/>
    <w:rsid w:val="00E8384A"/>
    <w:rsid w:val="00E8484A"/>
    <w:rsid w:val="00E852EB"/>
    <w:rsid w:val="00E875DC"/>
    <w:rsid w:val="00E876D9"/>
    <w:rsid w:val="00E92AA1"/>
    <w:rsid w:val="00E973F5"/>
    <w:rsid w:val="00EA0558"/>
    <w:rsid w:val="00EA5AF5"/>
    <w:rsid w:val="00EA62E1"/>
    <w:rsid w:val="00EB234C"/>
    <w:rsid w:val="00EB5142"/>
    <w:rsid w:val="00EB580E"/>
    <w:rsid w:val="00EB6D0C"/>
    <w:rsid w:val="00EB7F64"/>
    <w:rsid w:val="00EC2191"/>
    <w:rsid w:val="00EE239F"/>
    <w:rsid w:val="00EE4708"/>
    <w:rsid w:val="00EE5596"/>
    <w:rsid w:val="00EE7084"/>
    <w:rsid w:val="00EF1252"/>
    <w:rsid w:val="00EF13AF"/>
    <w:rsid w:val="00EF6E3E"/>
    <w:rsid w:val="00EF77B3"/>
    <w:rsid w:val="00F062AB"/>
    <w:rsid w:val="00F07320"/>
    <w:rsid w:val="00F1142B"/>
    <w:rsid w:val="00F1782A"/>
    <w:rsid w:val="00F203E3"/>
    <w:rsid w:val="00F23987"/>
    <w:rsid w:val="00F252EF"/>
    <w:rsid w:val="00F25EEE"/>
    <w:rsid w:val="00F31EEF"/>
    <w:rsid w:val="00F3350C"/>
    <w:rsid w:val="00F37460"/>
    <w:rsid w:val="00F40B98"/>
    <w:rsid w:val="00F41EDD"/>
    <w:rsid w:val="00F43149"/>
    <w:rsid w:val="00F607A0"/>
    <w:rsid w:val="00F62C27"/>
    <w:rsid w:val="00F62E7B"/>
    <w:rsid w:val="00F65665"/>
    <w:rsid w:val="00F6642F"/>
    <w:rsid w:val="00F6732E"/>
    <w:rsid w:val="00F71577"/>
    <w:rsid w:val="00F7329B"/>
    <w:rsid w:val="00F7344A"/>
    <w:rsid w:val="00F77222"/>
    <w:rsid w:val="00F77432"/>
    <w:rsid w:val="00F77E32"/>
    <w:rsid w:val="00F80485"/>
    <w:rsid w:val="00F8104A"/>
    <w:rsid w:val="00F818C7"/>
    <w:rsid w:val="00F82961"/>
    <w:rsid w:val="00F84F3E"/>
    <w:rsid w:val="00F874A5"/>
    <w:rsid w:val="00F922C5"/>
    <w:rsid w:val="00F9497E"/>
    <w:rsid w:val="00FA2C81"/>
    <w:rsid w:val="00FA370B"/>
    <w:rsid w:val="00FA3ED7"/>
    <w:rsid w:val="00FA4CD5"/>
    <w:rsid w:val="00FB1E15"/>
    <w:rsid w:val="00FB1FB7"/>
    <w:rsid w:val="00FB3945"/>
    <w:rsid w:val="00FC40C2"/>
    <w:rsid w:val="00FC41DF"/>
    <w:rsid w:val="00FC5AB1"/>
    <w:rsid w:val="00FD091F"/>
    <w:rsid w:val="00FD54A7"/>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formattext">
    <w:name w:val="formattext"/>
    <w:basedOn w:val="a"/>
    <w:rsid w:val="00F11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тступ перед"/>
    <w:basedOn w:val="a"/>
    <w:rsid w:val="00F7157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formattext">
    <w:name w:val="formattext"/>
    <w:basedOn w:val="a"/>
    <w:rsid w:val="00F11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тступ перед"/>
    <w:basedOn w:val="a"/>
    <w:rsid w:val="00F7157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174E-C27A-4483-914A-26FD2A4F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81</Pages>
  <Words>28770</Words>
  <Characters>163989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Кулик</cp:lastModifiedBy>
  <cp:revision>174</cp:revision>
  <cp:lastPrinted>2015-07-09T09:25:00Z</cp:lastPrinted>
  <dcterms:created xsi:type="dcterms:W3CDTF">2014-04-22T05:49:00Z</dcterms:created>
  <dcterms:modified xsi:type="dcterms:W3CDTF">2017-10-23T09:23:00Z</dcterms:modified>
</cp:coreProperties>
</file>