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360"/>
        <w:gridCol w:w="4961"/>
      </w:tblGrid>
      <w:tr w:rsidR="00B23389">
        <w:tblPrEx>
          <w:tblCellMar>
            <w:top w:w="0" w:type="dxa"/>
            <w:bottom w:w="0" w:type="dxa"/>
          </w:tblCellMar>
        </w:tblPrEx>
        <w:trPr>
          <w:cantSplit/>
          <w:trHeight w:val="940"/>
        </w:trPr>
        <w:tc>
          <w:tcPr>
            <w:tcW w:w="4428" w:type="dxa"/>
            <w:tcBorders>
              <w:top w:val="nil"/>
              <w:left w:val="nil"/>
              <w:bottom w:val="nil"/>
              <w:right w:val="nil"/>
            </w:tcBorders>
          </w:tcPr>
          <w:p w:rsidR="00072875" w:rsidRPr="0081009D" w:rsidRDefault="00072875" w:rsidP="000728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rPr>
            </w:pPr>
            <w:r>
              <w:rPr>
                <w:b/>
              </w:rPr>
              <w:t xml:space="preserve">         </w:t>
            </w:r>
            <w:r w:rsidRPr="0081009D">
              <w:rPr>
                <w:b/>
              </w:rPr>
              <w:t xml:space="preserve">АДМИНИСТРАЦИЯ                                                     </w:t>
            </w:r>
          </w:p>
          <w:p w:rsidR="00072875" w:rsidRPr="0081009D" w:rsidRDefault="00993379" w:rsidP="009933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rPr>
            </w:pPr>
            <w:r>
              <w:rPr>
                <w:b/>
              </w:rPr>
              <w:t>м</w:t>
            </w:r>
            <w:r w:rsidR="00072875" w:rsidRPr="0081009D">
              <w:rPr>
                <w:b/>
              </w:rPr>
              <w:t>ун</w:t>
            </w:r>
            <w:r>
              <w:rPr>
                <w:b/>
              </w:rPr>
              <w:t>иципального образования</w:t>
            </w:r>
          </w:p>
          <w:p w:rsidR="00072875" w:rsidRPr="0081009D" w:rsidRDefault="00072875" w:rsidP="000728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rPr>
            </w:pPr>
            <w:r w:rsidRPr="0081009D">
              <w:rPr>
                <w:b/>
              </w:rPr>
              <w:t xml:space="preserve">        Переволоцкий поссовет                                             </w:t>
            </w:r>
          </w:p>
          <w:p w:rsidR="00E04253" w:rsidRPr="00E04253" w:rsidRDefault="00E04253" w:rsidP="00E04253">
            <w:pPr>
              <w:jc w:val="center"/>
              <w:rPr>
                <w:b/>
                <w:szCs w:val="28"/>
              </w:rPr>
            </w:pPr>
            <w:r w:rsidRPr="00E04253">
              <w:rPr>
                <w:b/>
                <w:szCs w:val="28"/>
              </w:rPr>
              <w:t>Переволоцкого района</w:t>
            </w:r>
          </w:p>
          <w:p w:rsidR="00E04253" w:rsidRPr="00E04253" w:rsidRDefault="00E04253" w:rsidP="00E04253">
            <w:pPr>
              <w:jc w:val="center"/>
              <w:rPr>
                <w:b/>
                <w:szCs w:val="28"/>
              </w:rPr>
            </w:pPr>
            <w:r w:rsidRPr="00E04253">
              <w:rPr>
                <w:b/>
                <w:szCs w:val="28"/>
              </w:rPr>
              <w:t>Оренбургской области</w:t>
            </w:r>
          </w:p>
          <w:p w:rsidR="00072875" w:rsidRDefault="00072875" w:rsidP="00072875">
            <w:pPr>
              <w:rPr>
                <w:spacing w:val="-2"/>
              </w:rPr>
            </w:pPr>
          </w:p>
          <w:p w:rsidR="00072875" w:rsidRPr="003A200F" w:rsidRDefault="00072875" w:rsidP="000728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spacing w:val="-2"/>
                <w:szCs w:val="28"/>
              </w:rPr>
            </w:pPr>
            <w:r>
              <w:rPr>
                <w:spacing w:val="-2"/>
                <w:szCs w:val="28"/>
              </w:rPr>
              <w:t xml:space="preserve">           </w:t>
            </w:r>
            <w:r w:rsidRPr="003A200F">
              <w:rPr>
                <w:b/>
                <w:spacing w:val="-2"/>
                <w:szCs w:val="28"/>
              </w:rPr>
              <w:t xml:space="preserve">ПОСТАНОВЛЕНИЕ                                                                             </w:t>
            </w:r>
          </w:p>
          <w:p w:rsidR="00B23389" w:rsidRDefault="00B23389" w:rsidP="00BD48F6">
            <w:pPr>
              <w:rPr>
                <w:szCs w:val="28"/>
              </w:rPr>
            </w:pPr>
          </w:p>
          <w:p w:rsidR="00BD48F6" w:rsidRDefault="00BD48F6" w:rsidP="00BD48F6">
            <w:pPr>
              <w:rPr>
                <w:sz w:val="20"/>
              </w:rPr>
            </w:pPr>
          </w:p>
          <w:p w:rsidR="00B23389" w:rsidRPr="006E7D5C" w:rsidRDefault="00BD0757" w:rsidP="00B23389">
            <w:pPr>
              <w:jc w:val="center"/>
              <w:rPr>
                <w:sz w:val="24"/>
              </w:rPr>
            </w:pPr>
            <w:r>
              <w:rPr>
                <w:sz w:val="24"/>
              </w:rPr>
              <w:t xml:space="preserve">от </w:t>
            </w:r>
            <w:r w:rsidR="007548C9">
              <w:rPr>
                <w:sz w:val="24"/>
              </w:rPr>
              <w:t>07.07</w:t>
            </w:r>
            <w:r w:rsidR="0086239B">
              <w:rPr>
                <w:sz w:val="24"/>
              </w:rPr>
              <w:t xml:space="preserve">.2019г.    </w:t>
            </w:r>
            <w:r>
              <w:rPr>
                <w:sz w:val="24"/>
              </w:rPr>
              <w:t xml:space="preserve"> № </w:t>
            </w:r>
            <w:r w:rsidR="006E7D5C">
              <w:rPr>
                <w:sz w:val="24"/>
                <w:lang w:val="en-US"/>
              </w:rPr>
              <w:t>161-</w:t>
            </w:r>
            <w:r w:rsidR="006E7D5C">
              <w:rPr>
                <w:sz w:val="24"/>
              </w:rPr>
              <w:t>п</w:t>
            </w:r>
          </w:p>
          <w:p w:rsidR="00B23389" w:rsidRPr="00454D14" w:rsidRDefault="00454D14" w:rsidP="00B23389">
            <w:pPr>
              <w:jc w:val="center"/>
              <w:rPr>
                <w:szCs w:val="28"/>
              </w:rPr>
            </w:pPr>
            <w:r w:rsidRPr="00454D14">
              <w:rPr>
                <w:szCs w:val="28"/>
              </w:rPr>
              <w:t>п. Переволоцкий</w:t>
            </w:r>
          </w:p>
          <w:p w:rsidR="00B23389" w:rsidRDefault="00B23389" w:rsidP="00B23389">
            <w:pPr>
              <w:jc w:val="center"/>
            </w:pPr>
          </w:p>
        </w:tc>
        <w:tc>
          <w:tcPr>
            <w:tcW w:w="360" w:type="dxa"/>
            <w:tcBorders>
              <w:top w:val="nil"/>
              <w:left w:val="nil"/>
              <w:bottom w:val="nil"/>
              <w:right w:val="nil"/>
            </w:tcBorders>
          </w:tcPr>
          <w:p w:rsidR="00B23389" w:rsidRDefault="00B23389" w:rsidP="00B23389"/>
          <w:p w:rsidR="00B23389" w:rsidRDefault="00B23389" w:rsidP="00B23389"/>
          <w:p w:rsidR="00B23389" w:rsidRDefault="00B23389" w:rsidP="00B23389"/>
          <w:p w:rsidR="00B23389" w:rsidRDefault="00B23389" w:rsidP="00B23389"/>
        </w:tc>
        <w:tc>
          <w:tcPr>
            <w:tcW w:w="4961" w:type="dxa"/>
            <w:tcBorders>
              <w:top w:val="nil"/>
              <w:left w:val="nil"/>
              <w:bottom w:val="nil"/>
              <w:right w:val="nil"/>
            </w:tcBorders>
          </w:tcPr>
          <w:p w:rsidR="00B23389" w:rsidRDefault="00B23389" w:rsidP="00B23389"/>
          <w:p w:rsidR="00B23389" w:rsidRDefault="00B23389" w:rsidP="00B23389"/>
        </w:tc>
      </w:tr>
    </w:tbl>
    <w:p w:rsidR="006D741C" w:rsidRDefault="00CC60EA" w:rsidP="006D741C">
      <w:pPr>
        <w:jc w:val="both"/>
      </w:pPr>
      <w:r>
        <w:rPr>
          <w:rStyle w:val="a3"/>
          <w:b w:val="0"/>
          <w:szCs w:val="28"/>
        </w:rPr>
        <w:t>О внесении изменений</w:t>
      </w:r>
      <w:r w:rsidR="00EF0897">
        <w:rPr>
          <w:rStyle w:val="a3"/>
          <w:b w:val="0"/>
          <w:szCs w:val="28"/>
        </w:rPr>
        <w:t xml:space="preserve"> </w:t>
      </w:r>
      <w:r>
        <w:rPr>
          <w:rStyle w:val="a3"/>
          <w:b w:val="0"/>
          <w:szCs w:val="28"/>
        </w:rPr>
        <w:t xml:space="preserve"> </w:t>
      </w:r>
      <w:r w:rsidR="00EA2D37">
        <w:rPr>
          <w:rStyle w:val="a3"/>
          <w:b w:val="0"/>
          <w:szCs w:val="28"/>
        </w:rPr>
        <w:t xml:space="preserve">и дополнений </w:t>
      </w:r>
      <w:r>
        <w:rPr>
          <w:rStyle w:val="a3"/>
          <w:b w:val="0"/>
          <w:szCs w:val="28"/>
        </w:rPr>
        <w:t xml:space="preserve">в   </w:t>
      </w:r>
      <w:r w:rsidR="006D741C">
        <w:rPr>
          <w:rStyle w:val="a3"/>
          <w:b w:val="0"/>
          <w:szCs w:val="28"/>
        </w:rPr>
        <w:t xml:space="preserve"> муниципальную</w:t>
      </w:r>
      <w:r w:rsidR="00636FDB">
        <w:t xml:space="preserve">  </w:t>
      </w:r>
      <w:r w:rsidR="00636FDB" w:rsidRPr="00DB3DA6">
        <w:t>программ</w:t>
      </w:r>
      <w:r w:rsidR="006D741C">
        <w:t>у</w:t>
      </w:r>
    </w:p>
    <w:p w:rsidR="00636FDB" w:rsidRPr="00DB3DA6" w:rsidRDefault="006D741C" w:rsidP="006D741C">
      <w:pPr>
        <w:jc w:val="both"/>
      </w:pPr>
      <w:r>
        <w:t>«Формирование современной городской среды</w:t>
      </w:r>
      <w:r w:rsidR="00636FDB" w:rsidRPr="00DB3DA6">
        <w:t xml:space="preserve">  муниципального </w:t>
      </w:r>
    </w:p>
    <w:p w:rsidR="00636FDB" w:rsidRPr="00DB3DA6" w:rsidRDefault="00636FDB" w:rsidP="00636FDB">
      <w:r w:rsidRPr="00DB3DA6">
        <w:t>образования  Переволоцкий поссовет на 201</w:t>
      </w:r>
      <w:r w:rsidR="006D741C">
        <w:t>8</w:t>
      </w:r>
      <w:r w:rsidRPr="00DB3DA6">
        <w:t xml:space="preserve"> – 20</w:t>
      </w:r>
      <w:r w:rsidR="006D741C">
        <w:t>2</w:t>
      </w:r>
      <w:r>
        <w:t>2</w:t>
      </w:r>
      <w:r w:rsidR="002D1B09">
        <w:t>г.г.</w:t>
      </w:r>
      <w:r w:rsidRPr="00DB3DA6">
        <w:t>»</w:t>
      </w:r>
    </w:p>
    <w:p w:rsidR="00636FDB" w:rsidRDefault="00636FDB" w:rsidP="00636FDB">
      <w:pPr>
        <w:rPr>
          <w:color w:val="000000"/>
        </w:rPr>
      </w:pPr>
    </w:p>
    <w:p w:rsidR="006D741C" w:rsidRDefault="006D741C" w:rsidP="00636FDB">
      <w:r w:rsidRPr="00B94994">
        <w:t xml:space="preserve">    </w:t>
      </w:r>
      <w:r>
        <w:t>На основании  статьи 14 Федерального закона от 06.10.2003 № 131-ФЗ «Об общих принципах организации местного самоуправления в Российской Федерации»,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муниципального образования  Переволоцкий поссовет:</w:t>
      </w:r>
    </w:p>
    <w:p w:rsidR="006D741C" w:rsidRPr="00DB3DA6" w:rsidRDefault="00636FDB" w:rsidP="006D741C">
      <w:pPr>
        <w:jc w:val="both"/>
      </w:pPr>
      <w:r>
        <w:rPr>
          <w:color w:val="000000"/>
          <w:szCs w:val="28"/>
        </w:rPr>
        <w:t xml:space="preserve">   </w:t>
      </w:r>
      <w:r w:rsidRPr="00636FDB">
        <w:rPr>
          <w:color w:val="000000"/>
          <w:szCs w:val="28"/>
        </w:rPr>
        <w:t>1.</w:t>
      </w:r>
      <w:r w:rsidR="00CC60EA">
        <w:rPr>
          <w:color w:val="000000"/>
          <w:szCs w:val="28"/>
        </w:rPr>
        <w:t>Внести изменения</w:t>
      </w:r>
      <w:r w:rsidR="00EF0897">
        <w:rPr>
          <w:color w:val="000000"/>
          <w:szCs w:val="28"/>
        </w:rPr>
        <w:t xml:space="preserve">  </w:t>
      </w:r>
      <w:r w:rsidR="00EA2D37">
        <w:rPr>
          <w:color w:val="000000"/>
          <w:szCs w:val="28"/>
        </w:rPr>
        <w:t xml:space="preserve">и дополнения </w:t>
      </w:r>
      <w:r w:rsidR="00EF0897">
        <w:rPr>
          <w:color w:val="000000"/>
          <w:szCs w:val="28"/>
        </w:rPr>
        <w:t xml:space="preserve">в </w:t>
      </w:r>
      <w:r w:rsidR="006D741C">
        <w:rPr>
          <w:rStyle w:val="a3"/>
          <w:b w:val="0"/>
          <w:szCs w:val="28"/>
        </w:rPr>
        <w:t>муниципальн</w:t>
      </w:r>
      <w:r w:rsidR="00EF0897">
        <w:rPr>
          <w:rStyle w:val="a3"/>
          <w:b w:val="0"/>
          <w:szCs w:val="28"/>
        </w:rPr>
        <w:t>ую</w:t>
      </w:r>
      <w:r w:rsidR="006D741C">
        <w:t xml:space="preserve">  </w:t>
      </w:r>
      <w:r w:rsidR="006D741C" w:rsidRPr="00DB3DA6">
        <w:t>программ</w:t>
      </w:r>
      <w:r w:rsidR="00EF0897">
        <w:t>у</w:t>
      </w:r>
      <w:r w:rsidR="006D741C">
        <w:t xml:space="preserve"> «Формирование современной городской среды</w:t>
      </w:r>
      <w:r w:rsidR="006D741C" w:rsidRPr="00DB3DA6">
        <w:t xml:space="preserve">  муниципального образования  Переволоцкий поссовет на 201</w:t>
      </w:r>
      <w:r w:rsidR="006D741C">
        <w:t>8</w:t>
      </w:r>
      <w:r w:rsidR="006D741C" w:rsidRPr="00DB3DA6">
        <w:t xml:space="preserve"> – 20</w:t>
      </w:r>
      <w:r w:rsidR="006D741C">
        <w:t>22г.г.</w:t>
      </w:r>
      <w:r w:rsidR="006D741C" w:rsidRPr="00DB3DA6">
        <w:t>»</w:t>
      </w:r>
    </w:p>
    <w:p w:rsidR="00CC60EA" w:rsidRDefault="00CC60EA" w:rsidP="006D741C">
      <w:pPr>
        <w:jc w:val="both"/>
        <w:rPr>
          <w:szCs w:val="28"/>
        </w:rPr>
      </w:pPr>
      <w:r>
        <w:rPr>
          <w:szCs w:val="28"/>
        </w:rPr>
        <w:t xml:space="preserve">     2. </w:t>
      </w:r>
      <w:r w:rsidR="007548C9">
        <w:rPr>
          <w:szCs w:val="28"/>
        </w:rPr>
        <w:t xml:space="preserve">Заголовок </w:t>
      </w:r>
      <w:r>
        <w:rPr>
          <w:szCs w:val="28"/>
        </w:rPr>
        <w:t xml:space="preserve"> </w:t>
      </w:r>
      <w:r w:rsidR="006D741C">
        <w:rPr>
          <w:rStyle w:val="a3"/>
          <w:b w:val="0"/>
          <w:szCs w:val="28"/>
        </w:rPr>
        <w:t>муниципальн</w:t>
      </w:r>
      <w:r w:rsidR="00EF0897">
        <w:rPr>
          <w:rStyle w:val="a3"/>
          <w:b w:val="0"/>
          <w:szCs w:val="28"/>
        </w:rPr>
        <w:t>ой</w:t>
      </w:r>
      <w:r w:rsidR="006D741C">
        <w:t xml:space="preserve">  </w:t>
      </w:r>
      <w:r w:rsidR="006D741C" w:rsidRPr="00DB3DA6">
        <w:t>программ</w:t>
      </w:r>
      <w:r w:rsidR="006D741C">
        <w:t>ы «Формирование современной городской среды</w:t>
      </w:r>
      <w:r w:rsidR="006D741C" w:rsidRPr="00DB3DA6">
        <w:t xml:space="preserve">  муниципального образования  Переволоцкий поссовет на 201</w:t>
      </w:r>
      <w:r w:rsidR="006D741C">
        <w:t>8</w:t>
      </w:r>
      <w:r w:rsidR="006D741C" w:rsidRPr="00DB3DA6">
        <w:t xml:space="preserve"> – 20</w:t>
      </w:r>
      <w:r w:rsidR="006D741C">
        <w:t>22г.г.</w:t>
      </w:r>
      <w:r w:rsidR="006D741C" w:rsidRPr="00DB3DA6">
        <w:t>»</w:t>
      </w:r>
      <w:r w:rsidR="006D741C">
        <w:t xml:space="preserve"> </w:t>
      </w:r>
      <w:r>
        <w:rPr>
          <w:szCs w:val="28"/>
        </w:rPr>
        <w:t xml:space="preserve"> </w:t>
      </w:r>
      <w:r w:rsidR="007548C9">
        <w:rPr>
          <w:szCs w:val="28"/>
        </w:rPr>
        <w:t xml:space="preserve">изложить </w:t>
      </w:r>
      <w:r>
        <w:rPr>
          <w:szCs w:val="28"/>
        </w:rPr>
        <w:t xml:space="preserve">в новой редакции, </w:t>
      </w:r>
      <w:r w:rsidR="00FA028A">
        <w:rPr>
          <w:szCs w:val="28"/>
        </w:rPr>
        <w:t xml:space="preserve"> </w:t>
      </w:r>
      <w:r>
        <w:rPr>
          <w:szCs w:val="28"/>
        </w:rPr>
        <w:t xml:space="preserve">согласно </w:t>
      </w:r>
      <w:r w:rsidR="0088403E">
        <w:rPr>
          <w:szCs w:val="28"/>
        </w:rPr>
        <w:t xml:space="preserve"> </w:t>
      </w:r>
      <w:r>
        <w:rPr>
          <w:szCs w:val="28"/>
        </w:rPr>
        <w:t>приложения № 1</w:t>
      </w:r>
      <w:r w:rsidR="0088403E">
        <w:rPr>
          <w:szCs w:val="28"/>
        </w:rPr>
        <w:t>.</w:t>
      </w:r>
    </w:p>
    <w:p w:rsidR="00636FDB" w:rsidRPr="00636FDB" w:rsidRDefault="00636FDB" w:rsidP="00CC60EA">
      <w:pPr>
        <w:rPr>
          <w:color w:val="000000"/>
          <w:szCs w:val="28"/>
        </w:rPr>
      </w:pPr>
      <w:r>
        <w:rPr>
          <w:color w:val="000000"/>
          <w:szCs w:val="28"/>
        </w:rPr>
        <w:t xml:space="preserve">    </w:t>
      </w:r>
      <w:r w:rsidR="00CC60EA">
        <w:rPr>
          <w:color w:val="000000"/>
          <w:szCs w:val="28"/>
        </w:rPr>
        <w:t>3</w:t>
      </w:r>
      <w:r w:rsidRPr="00636FDB">
        <w:rPr>
          <w:color w:val="000000"/>
          <w:szCs w:val="28"/>
        </w:rPr>
        <w:t>. Разместить настоящее постановление на официальном сайте администрации в информационно-телекоммуникационной сети «Интернет»</w:t>
      </w:r>
      <w:r w:rsidRPr="00636FDB">
        <w:rPr>
          <w:rStyle w:val="apple-converted-space"/>
          <w:color w:val="000000"/>
          <w:szCs w:val="28"/>
        </w:rPr>
        <w:t> </w:t>
      </w:r>
    </w:p>
    <w:p w:rsidR="00636FDB" w:rsidRPr="00636FDB" w:rsidRDefault="00CC60EA" w:rsidP="00CC60EA">
      <w:pPr>
        <w:pStyle w:val="a4"/>
        <w:shd w:val="clear" w:color="auto" w:fill="FFFFFF"/>
        <w:spacing w:after="0"/>
        <w:rPr>
          <w:sz w:val="28"/>
          <w:szCs w:val="28"/>
        </w:rPr>
      </w:pPr>
      <w:r>
        <w:rPr>
          <w:sz w:val="28"/>
          <w:szCs w:val="28"/>
        </w:rPr>
        <w:t>4</w:t>
      </w:r>
      <w:r w:rsidR="00636FDB" w:rsidRPr="00636FDB">
        <w:rPr>
          <w:sz w:val="28"/>
          <w:szCs w:val="28"/>
        </w:rPr>
        <w:t>.Контроль за исполнением настоящего Постановления оставляю за собой.</w:t>
      </w:r>
    </w:p>
    <w:p w:rsidR="00636FDB" w:rsidRPr="00636FDB" w:rsidRDefault="00CC60EA" w:rsidP="00CC60EA">
      <w:pPr>
        <w:pStyle w:val="a4"/>
        <w:shd w:val="clear" w:color="auto" w:fill="FFFFFF"/>
        <w:spacing w:after="0"/>
        <w:rPr>
          <w:sz w:val="28"/>
          <w:szCs w:val="28"/>
        </w:rPr>
      </w:pPr>
      <w:r>
        <w:rPr>
          <w:sz w:val="28"/>
          <w:szCs w:val="28"/>
        </w:rPr>
        <w:t>5</w:t>
      </w:r>
      <w:r w:rsidR="00636FDB" w:rsidRPr="00636FDB">
        <w:rPr>
          <w:sz w:val="28"/>
          <w:szCs w:val="28"/>
        </w:rPr>
        <w:t xml:space="preserve">.Настоящее постановление вступает в силу </w:t>
      </w:r>
      <w:r w:rsidRPr="00B46346">
        <w:rPr>
          <w:sz w:val="28"/>
        </w:rPr>
        <w:t>с момента его подписания</w:t>
      </w:r>
      <w:r w:rsidR="00636FDB" w:rsidRPr="00636FDB">
        <w:rPr>
          <w:sz w:val="28"/>
          <w:szCs w:val="28"/>
        </w:rPr>
        <w:t> </w:t>
      </w:r>
    </w:p>
    <w:p w:rsidR="008F77EF" w:rsidRDefault="008F77EF" w:rsidP="008F77EF">
      <w:pPr>
        <w:jc w:val="both"/>
      </w:pPr>
    </w:p>
    <w:p w:rsidR="008F77EF" w:rsidRDefault="008F77EF" w:rsidP="008F77EF">
      <w:pPr>
        <w:jc w:val="both"/>
      </w:pPr>
    </w:p>
    <w:p w:rsidR="008F77EF" w:rsidRDefault="008F77EF" w:rsidP="008F77EF">
      <w:r>
        <w:t>Глава администрации МО</w:t>
      </w:r>
    </w:p>
    <w:p w:rsidR="008F77EF" w:rsidRDefault="008F77EF" w:rsidP="008F77EF">
      <w:r>
        <w:t>Переволоцкий поссовет</w:t>
      </w:r>
      <w:r>
        <w:tab/>
      </w:r>
      <w:r>
        <w:tab/>
      </w:r>
      <w:r>
        <w:tab/>
      </w:r>
      <w:r>
        <w:tab/>
      </w:r>
      <w:r>
        <w:tab/>
        <w:t xml:space="preserve">          В.А.Чернов</w:t>
      </w:r>
    </w:p>
    <w:p w:rsidR="00F24763" w:rsidRDefault="00F24763" w:rsidP="00F24763">
      <w:pPr>
        <w:ind w:firstLine="720"/>
        <w:jc w:val="both"/>
      </w:pPr>
    </w:p>
    <w:p w:rsidR="00072875" w:rsidRPr="00072875" w:rsidRDefault="0016458A" w:rsidP="00072875">
      <w:r>
        <w:t xml:space="preserve"> </w:t>
      </w:r>
    </w:p>
    <w:p w:rsidR="008F77EF" w:rsidRDefault="008F77EF" w:rsidP="008F77EF">
      <w:r>
        <w:t xml:space="preserve">Разослано: </w:t>
      </w:r>
      <w:r w:rsidR="00636FDB">
        <w:t>администрации района</w:t>
      </w:r>
      <w:r>
        <w:t>, прокурору.</w:t>
      </w:r>
    </w:p>
    <w:p w:rsidR="005C15AF" w:rsidRDefault="005C15AF" w:rsidP="005C15AF">
      <w:pPr>
        <w:shd w:val="clear" w:color="auto" w:fill="FFFFFF"/>
        <w:ind w:firstLine="720"/>
        <w:jc w:val="center"/>
        <w:rPr>
          <w:b/>
          <w:bCs/>
          <w:color w:val="000000"/>
          <w:szCs w:val="28"/>
        </w:rPr>
      </w:pPr>
    </w:p>
    <w:p w:rsidR="005C15AF" w:rsidRDefault="005C15AF" w:rsidP="005C15AF">
      <w:pPr>
        <w:shd w:val="clear" w:color="auto" w:fill="FFFFFF"/>
        <w:ind w:firstLine="720"/>
        <w:jc w:val="center"/>
        <w:rPr>
          <w:b/>
          <w:bCs/>
          <w:color w:val="000000"/>
          <w:szCs w:val="28"/>
        </w:rPr>
      </w:pPr>
    </w:p>
    <w:p w:rsidR="00EF0897" w:rsidRDefault="00A54CF9" w:rsidP="00A54CF9">
      <w:pPr>
        <w:pStyle w:val="NoSpacing"/>
        <w:jc w:val="right"/>
        <w:rPr>
          <w:b/>
          <w:bCs/>
          <w:color w:val="000000"/>
          <w:szCs w:val="28"/>
        </w:rPr>
      </w:pPr>
      <w:r>
        <w:rPr>
          <w:b/>
          <w:bCs/>
          <w:color w:val="000000"/>
          <w:szCs w:val="28"/>
        </w:rPr>
        <w:t xml:space="preserve">         </w:t>
      </w:r>
    </w:p>
    <w:p w:rsidR="00A54CF9" w:rsidRPr="00034C65" w:rsidRDefault="00A54CF9" w:rsidP="00A54CF9">
      <w:pPr>
        <w:pStyle w:val="NoSpacing"/>
        <w:jc w:val="right"/>
        <w:rPr>
          <w:rFonts w:ascii="Times New Roman" w:hAnsi="Times New Roman"/>
          <w:b/>
          <w:sz w:val="28"/>
          <w:szCs w:val="28"/>
        </w:rPr>
      </w:pPr>
      <w:r>
        <w:rPr>
          <w:b/>
          <w:bCs/>
          <w:color w:val="000000"/>
          <w:szCs w:val="28"/>
        </w:rPr>
        <w:lastRenderedPageBreak/>
        <w:t xml:space="preserve">  </w:t>
      </w:r>
      <w:r w:rsidR="005C15AF">
        <w:rPr>
          <w:b/>
          <w:bCs/>
          <w:color w:val="000000"/>
          <w:szCs w:val="28"/>
        </w:rPr>
        <w:t xml:space="preserve"> </w:t>
      </w:r>
      <w:r w:rsidRPr="00034C65">
        <w:rPr>
          <w:rFonts w:ascii="Times New Roman" w:hAnsi="Times New Roman"/>
          <w:sz w:val="28"/>
          <w:szCs w:val="28"/>
        </w:rPr>
        <w:t>Приложение № 1</w:t>
      </w:r>
    </w:p>
    <w:p w:rsidR="00A54CF9" w:rsidRDefault="00A54CF9" w:rsidP="00A54CF9">
      <w:pPr>
        <w:pStyle w:val="NoSpacing"/>
        <w:jc w:val="center"/>
        <w:rPr>
          <w:rFonts w:ascii="Times New Roman" w:hAnsi="Times New Roman"/>
          <w:sz w:val="28"/>
          <w:szCs w:val="28"/>
        </w:rPr>
      </w:pPr>
      <w:r>
        <w:rPr>
          <w:rFonts w:ascii="Times New Roman" w:hAnsi="Times New Roman"/>
          <w:sz w:val="28"/>
          <w:szCs w:val="28"/>
        </w:rPr>
        <w:t xml:space="preserve">                                                                                          </w:t>
      </w:r>
      <w:r w:rsidRPr="00034C65">
        <w:rPr>
          <w:rFonts w:ascii="Times New Roman" w:hAnsi="Times New Roman"/>
          <w:sz w:val="28"/>
          <w:szCs w:val="28"/>
        </w:rPr>
        <w:t xml:space="preserve">к Постановлению главы </w:t>
      </w:r>
    </w:p>
    <w:p w:rsidR="00A54CF9" w:rsidRDefault="00A54CF9" w:rsidP="00A54CF9">
      <w:pPr>
        <w:pStyle w:val="NoSpacing"/>
        <w:jc w:val="center"/>
        <w:rPr>
          <w:rFonts w:ascii="Times New Roman" w:hAnsi="Times New Roman"/>
          <w:sz w:val="28"/>
          <w:szCs w:val="28"/>
        </w:rPr>
      </w:pPr>
      <w:r>
        <w:rPr>
          <w:rFonts w:ascii="Times New Roman" w:hAnsi="Times New Roman"/>
          <w:sz w:val="28"/>
          <w:szCs w:val="28"/>
        </w:rPr>
        <w:t xml:space="preserve">                                                                                     </w:t>
      </w:r>
      <w:r w:rsidRPr="00034C65">
        <w:rPr>
          <w:rFonts w:ascii="Times New Roman" w:hAnsi="Times New Roman"/>
          <w:sz w:val="28"/>
          <w:szCs w:val="28"/>
        </w:rPr>
        <w:t xml:space="preserve">МО </w:t>
      </w:r>
      <w:r>
        <w:rPr>
          <w:rFonts w:ascii="Times New Roman" w:hAnsi="Times New Roman"/>
          <w:sz w:val="28"/>
          <w:szCs w:val="28"/>
        </w:rPr>
        <w:t>Переволоцкий поссовет</w:t>
      </w:r>
    </w:p>
    <w:p w:rsidR="0086239B" w:rsidRPr="0086239B" w:rsidRDefault="0086239B" w:rsidP="0086239B">
      <w:pPr>
        <w:jc w:val="center"/>
        <w:rPr>
          <w:szCs w:val="28"/>
        </w:rPr>
      </w:pPr>
      <w:r>
        <w:rPr>
          <w:sz w:val="24"/>
        </w:rPr>
        <w:t xml:space="preserve">                                                                    </w:t>
      </w:r>
      <w:r w:rsidR="007548C9">
        <w:rPr>
          <w:sz w:val="24"/>
        </w:rPr>
        <w:t xml:space="preserve">                             </w:t>
      </w:r>
      <w:r>
        <w:rPr>
          <w:sz w:val="24"/>
        </w:rPr>
        <w:t xml:space="preserve">  </w:t>
      </w:r>
      <w:r w:rsidRPr="0086239B">
        <w:rPr>
          <w:szCs w:val="28"/>
        </w:rPr>
        <w:t xml:space="preserve">от </w:t>
      </w:r>
      <w:r w:rsidR="006E7D5C">
        <w:rPr>
          <w:szCs w:val="28"/>
        </w:rPr>
        <w:t>07.07.2019г.  № 161-п</w:t>
      </w:r>
      <w:bookmarkStart w:id="0" w:name="_GoBack"/>
      <w:bookmarkEnd w:id="0"/>
    </w:p>
    <w:p w:rsidR="00A54CF9" w:rsidRPr="00034C65" w:rsidRDefault="00A54CF9" w:rsidP="00A54CF9">
      <w:pPr>
        <w:pStyle w:val="NoSpacing"/>
        <w:jc w:val="right"/>
        <w:rPr>
          <w:rFonts w:ascii="Times New Roman" w:hAnsi="Times New Roman"/>
          <w:b/>
          <w:sz w:val="28"/>
          <w:szCs w:val="28"/>
        </w:rPr>
      </w:pPr>
    </w:p>
    <w:p w:rsidR="005C15AF" w:rsidRPr="00A9182D" w:rsidRDefault="005C15AF" w:rsidP="00A9182D">
      <w:pPr>
        <w:shd w:val="clear" w:color="auto" w:fill="FFFFFF"/>
        <w:rPr>
          <w:bCs/>
          <w:color w:val="000000"/>
          <w:szCs w:val="28"/>
        </w:rPr>
      </w:pPr>
    </w:p>
    <w:p w:rsidR="001A3174" w:rsidRPr="00056FE8" w:rsidRDefault="001A3174" w:rsidP="001A3174">
      <w:pPr>
        <w:shd w:val="clear" w:color="auto" w:fill="FFFFFF"/>
        <w:spacing w:before="180" w:after="180" w:line="360" w:lineRule="atLeast"/>
        <w:outlineLvl w:val="1"/>
        <w:rPr>
          <w:rFonts w:ascii="Arial" w:hAnsi="Arial" w:cs="Arial"/>
          <w:b/>
          <w:bCs/>
          <w:color w:val="333333"/>
          <w:sz w:val="33"/>
          <w:szCs w:val="33"/>
        </w:rPr>
      </w:pPr>
      <w:r>
        <w:rPr>
          <w:color w:val="000000"/>
          <w:szCs w:val="28"/>
        </w:rPr>
        <w:t xml:space="preserve">                                                                                                 </w:t>
      </w:r>
      <w:r w:rsidRPr="00056FE8">
        <w:rPr>
          <w:rFonts w:ascii="Arial" w:hAnsi="Arial" w:cs="Arial"/>
          <w:b/>
          <w:bCs/>
          <w:color w:val="333333"/>
          <w:sz w:val="33"/>
          <w:szCs w:val="33"/>
        </w:rPr>
        <w:t xml:space="preserve"> Муниципальн</w:t>
      </w:r>
      <w:r>
        <w:rPr>
          <w:rFonts w:ascii="Arial" w:hAnsi="Arial" w:cs="Arial"/>
          <w:b/>
          <w:bCs/>
          <w:color w:val="333333"/>
          <w:sz w:val="33"/>
          <w:szCs w:val="33"/>
        </w:rPr>
        <w:t>ая</w:t>
      </w:r>
      <w:r w:rsidRPr="00056FE8">
        <w:rPr>
          <w:rFonts w:ascii="Arial" w:hAnsi="Arial" w:cs="Arial"/>
          <w:b/>
          <w:bCs/>
          <w:color w:val="333333"/>
          <w:sz w:val="33"/>
          <w:szCs w:val="33"/>
        </w:rPr>
        <w:t xml:space="preserve"> программ</w:t>
      </w:r>
      <w:r>
        <w:rPr>
          <w:rFonts w:ascii="Arial" w:hAnsi="Arial" w:cs="Arial"/>
          <w:b/>
          <w:bCs/>
          <w:color w:val="333333"/>
          <w:sz w:val="33"/>
          <w:szCs w:val="33"/>
        </w:rPr>
        <w:t>а</w:t>
      </w:r>
      <w:r w:rsidRPr="00056FE8">
        <w:rPr>
          <w:rFonts w:ascii="Arial" w:hAnsi="Arial" w:cs="Arial"/>
          <w:b/>
          <w:bCs/>
          <w:color w:val="333333"/>
          <w:sz w:val="33"/>
          <w:szCs w:val="33"/>
        </w:rPr>
        <w:t xml:space="preserve"> «Формирование современной городской среды муниципального образования </w:t>
      </w:r>
      <w:r>
        <w:rPr>
          <w:rFonts w:ascii="Arial" w:hAnsi="Arial" w:cs="Arial"/>
          <w:b/>
          <w:bCs/>
          <w:color w:val="333333"/>
          <w:sz w:val="33"/>
          <w:szCs w:val="33"/>
        </w:rPr>
        <w:t>Переволоцкий поссовет</w:t>
      </w:r>
      <w:r w:rsidRPr="00056FE8">
        <w:rPr>
          <w:rFonts w:ascii="Arial" w:hAnsi="Arial" w:cs="Arial"/>
          <w:b/>
          <w:bCs/>
          <w:color w:val="333333"/>
          <w:sz w:val="33"/>
          <w:szCs w:val="33"/>
        </w:rPr>
        <w:t xml:space="preserve"> на 2018-202</w:t>
      </w:r>
      <w:r w:rsidR="007548C9">
        <w:rPr>
          <w:rFonts w:ascii="Arial" w:hAnsi="Arial" w:cs="Arial"/>
          <w:b/>
          <w:bCs/>
          <w:color w:val="333333"/>
          <w:sz w:val="33"/>
          <w:szCs w:val="33"/>
        </w:rPr>
        <w:t>4</w:t>
      </w:r>
      <w:r w:rsidRPr="00056FE8">
        <w:rPr>
          <w:rFonts w:ascii="Arial" w:hAnsi="Arial" w:cs="Arial"/>
          <w:b/>
          <w:bCs/>
          <w:color w:val="333333"/>
          <w:sz w:val="33"/>
          <w:szCs w:val="33"/>
        </w:rPr>
        <w:t xml:space="preserve"> г.</w:t>
      </w:r>
      <w:r>
        <w:rPr>
          <w:rFonts w:ascii="Arial" w:hAnsi="Arial" w:cs="Arial"/>
          <w:b/>
          <w:bCs/>
          <w:color w:val="333333"/>
          <w:sz w:val="33"/>
          <w:szCs w:val="33"/>
        </w:rPr>
        <w:t>г.</w:t>
      </w:r>
      <w:r w:rsidRPr="00056FE8">
        <w:rPr>
          <w:rFonts w:ascii="Arial" w:hAnsi="Arial" w:cs="Arial"/>
          <w:b/>
          <w:bCs/>
          <w:color w:val="333333"/>
          <w:sz w:val="33"/>
          <w:szCs w:val="33"/>
        </w:rPr>
        <w:t>»</w:t>
      </w:r>
    </w:p>
    <w:p w:rsidR="001A3174" w:rsidRPr="00056FE8" w:rsidRDefault="001A3174" w:rsidP="001A3174">
      <w:pPr>
        <w:shd w:val="clear" w:color="auto" w:fill="FFFFFF"/>
        <w:spacing w:after="135"/>
        <w:rPr>
          <w:rFonts w:ascii="Helvetica" w:hAnsi="Helvetica" w:cs="Helvetica"/>
          <w:color w:val="333333"/>
          <w:sz w:val="20"/>
        </w:rPr>
      </w:pPr>
      <w:r w:rsidRPr="00056FE8">
        <w:rPr>
          <w:rFonts w:ascii="Helvetica" w:hAnsi="Helvetica" w:cs="Helvetica"/>
          <w:color w:val="333333"/>
          <w:sz w:val="20"/>
        </w:rPr>
        <w:t> </w:t>
      </w:r>
    </w:p>
    <w:p w:rsidR="001A3174" w:rsidRPr="00056FE8" w:rsidRDefault="001A3174" w:rsidP="001A3174">
      <w:pPr>
        <w:shd w:val="clear" w:color="auto" w:fill="FFFFFF"/>
        <w:jc w:val="both"/>
        <w:rPr>
          <w:rFonts w:ascii="Helvetica" w:hAnsi="Helvetica" w:cs="Helvetica"/>
          <w:color w:val="333333"/>
          <w:sz w:val="20"/>
        </w:rPr>
      </w:pPr>
      <w:r w:rsidRPr="00056FE8">
        <w:rPr>
          <w:color w:val="000000"/>
          <w:sz w:val="27"/>
          <w:szCs w:val="27"/>
        </w:rPr>
        <w:t>                                                                                                                                               </w:t>
      </w:r>
    </w:p>
    <w:p w:rsidR="001A3174" w:rsidRPr="00056FE8" w:rsidRDefault="001A3174" w:rsidP="001A3174">
      <w:pPr>
        <w:shd w:val="clear" w:color="auto" w:fill="FFFFFF"/>
        <w:rPr>
          <w:rFonts w:ascii="Helvetica" w:hAnsi="Helvetica" w:cs="Helvetica"/>
          <w:color w:val="333333"/>
          <w:sz w:val="20"/>
        </w:rPr>
      </w:pPr>
      <w:r w:rsidRPr="00056FE8">
        <w:rPr>
          <w:color w:val="000000"/>
          <w:sz w:val="27"/>
          <w:szCs w:val="27"/>
        </w:rPr>
        <w:t> </w:t>
      </w:r>
    </w:p>
    <w:p w:rsidR="001A3174" w:rsidRPr="004C1849" w:rsidRDefault="001A3174" w:rsidP="001A3174">
      <w:pPr>
        <w:shd w:val="clear" w:color="auto" w:fill="FFFFFF"/>
        <w:jc w:val="right"/>
        <w:rPr>
          <w:color w:val="333333"/>
          <w:szCs w:val="28"/>
        </w:rPr>
      </w:pPr>
      <w:r>
        <w:rPr>
          <w:color w:val="000000"/>
          <w:szCs w:val="28"/>
        </w:rPr>
        <w:t xml:space="preserve">                                                                                              </w:t>
      </w:r>
    </w:p>
    <w:p w:rsidR="001A3174" w:rsidRPr="004C1849" w:rsidRDefault="001A3174" w:rsidP="001A3174">
      <w:pPr>
        <w:shd w:val="clear" w:color="auto" w:fill="FFFFFF"/>
        <w:jc w:val="center"/>
        <w:rPr>
          <w:color w:val="333333"/>
          <w:szCs w:val="28"/>
        </w:rPr>
      </w:pPr>
      <w:r w:rsidRPr="004C1849">
        <w:rPr>
          <w:color w:val="000000"/>
          <w:szCs w:val="28"/>
        </w:rPr>
        <w:t> </w:t>
      </w:r>
    </w:p>
    <w:p w:rsidR="001A3174" w:rsidRPr="004C1849" w:rsidRDefault="001A3174" w:rsidP="001A3174">
      <w:pPr>
        <w:shd w:val="clear" w:color="auto" w:fill="FFFFFF"/>
        <w:jc w:val="center"/>
        <w:rPr>
          <w:color w:val="333333"/>
          <w:szCs w:val="28"/>
        </w:rPr>
      </w:pPr>
      <w:bookmarkStart w:id="1" w:name="Par46"/>
      <w:bookmarkEnd w:id="1"/>
      <w:r w:rsidRPr="004C1849">
        <w:rPr>
          <w:b/>
          <w:bCs/>
          <w:color w:val="000000"/>
          <w:szCs w:val="28"/>
        </w:rPr>
        <w:t>Паспорт</w:t>
      </w:r>
    </w:p>
    <w:p w:rsidR="001A3174" w:rsidRDefault="001A3174" w:rsidP="001A3174">
      <w:pPr>
        <w:shd w:val="clear" w:color="auto" w:fill="FFFFFF"/>
        <w:jc w:val="center"/>
        <w:rPr>
          <w:b/>
          <w:bCs/>
          <w:color w:val="000000"/>
          <w:szCs w:val="28"/>
        </w:rPr>
      </w:pPr>
      <w:r w:rsidRPr="004C1849">
        <w:rPr>
          <w:b/>
          <w:bCs/>
          <w:color w:val="000000"/>
          <w:szCs w:val="28"/>
        </w:rPr>
        <w:t xml:space="preserve">Муниципальной программы «Формирование современной </w:t>
      </w:r>
    </w:p>
    <w:p w:rsidR="001A3174" w:rsidRDefault="001A3174" w:rsidP="001A3174">
      <w:pPr>
        <w:shd w:val="clear" w:color="auto" w:fill="FFFFFF"/>
        <w:jc w:val="center"/>
        <w:rPr>
          <w:b/>
          <w:bCs/>
          <w:color w:val="000000"/>
          <w:szCs w:val="28"/>
        </w:rPr>
      </w:pPr>
      <w:r w:rsidRPr="004C1849">
        <w:rPr>
          <w:b/>
          <w:bCs/>
          <w:color w:val="000000"/>
          <w:szCs w:val="28"/>
        </w:rPr>
        <w:t xml:space="preserve">городской среды муниципального образования </w:t>
      </w:r>
    </w:p>
    <w:p w:rsidR="001A3174" w:rsidRPr="004C1849" w:rsidRDefault="001A3174" w:rsidP="001A3174">
      <w:pPr>
        <w:shd w:val="clear" w:color="auto" w:fill="FFFFFF"/>
        <w:jc w:val="center"/>
        <w:rPr>
          <w:color w:val="333333"/>
          <w:szCs w:val="28"/>
        </w:rPr>
      </w:pPr>
      <w:r w:rsidRPr="004C1849">
        <w:rPr>
          <w:b/>
          <w:bCs/>
          <w:color w:val="000000"/>
          <w:szCs w:val="28"/>
        </w:rPr>
        <w:t>Переволоцкий поссовет на 2018-202</w:t>
      </w:r>
      <w:r w:rsidR="007548C9">
        <w:rPr>
          <w:b/>
          <w:bCs/>
          <w:color w:val="000000"/>
          <w:szCs w:val="28"/>
        </w:rPr>
        <w:t>4</w:t>
      </w:r>
      <w:r w:rsidRPr="004C1849">
        <w:rPr>
          <w:b/>
          <w:bCs/>
          <w:color w:val="000000"/>
          <w:szCs w:val="28"/>
        </w:rPr>
        <w:t xml:space="preserve"> г. г.»</w:t>
      </w:r>
    </w:p>
    <w:p w:rsidR="001A3174" w:rsidRPr="004C1849" w:rsidRDefault="001A3174" w:rsidP="001A3174">
      <w:pPr>
        <w:shd w:val="clear" w:color="auto" w:fill="FFFFFF"/>
        <w:jc w:val="center"/>
        <w:rPr>
          <w:color w:val="333333"/>
          <w:szCs w:val="28"/>
        </w:rPr>
      </w:pPr>
      <w:r w:rsidRPr="004C1849">
        <w:rPr>
          <w:b/>
          <w:bCs/>
          <w:color w:val="000000"/>
          <w:szCs w:val="28"/>
        </w:rPr>
        <w:t> </w:t>
      </w:r>
    </w:p>
    <w:tbl>
      <w:tblPr>
        <w:tblW w:w="957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72"/>
        <w:gridCol w:w="6799"/>
      </w:tblGrid>
      <w:tr w:rsidR="001A3174" w:rsidRPr="001224AB">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Наименование Программы</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3174" w:rsidRPr="001224AB" w:rsidRDefault="001A3174" w:rsidP="007548C9">
            <w:pPr>
              <w:rPr>
                <w:szCs w:val="28"/>
              </w:rPr>
            </w:pPr>
            <w:r w:rsidRPr="001224AB">
              <w:rPr>
                <w:color w:val="000000"/>
                <w:szCs w:val="28"/>
              </w:rPr>
              <w:t>Муниципальная программа «Формирование современной городской среды муниципального образования Переволоцкий поссовет на 2018-202</w:t>
            </w:r>
            <w:r w:rsidR="007548C9">
              <w:rPr>
                <w:color w:val="000000"/>
                <w:szCs w:val="28"/>
              </w:rPr>
              <w:t>4</w:t>
            </w:r>
            <w:r w:rsidRPr="001224AB">
              <w:rPr>
                <w:color w:val="000000"/>
                <w:szCs w:val="28"/>
              </w:rPr>
              <w:t xml:space="preserve"> годы.»  (далее - Программа)</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Основание для разработки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Заказчик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Администрация  МО Переволоцкий поссовет</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Разработчик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Администрация  МО Переволоцкий поссовет</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Исполнители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Администрация  МО Переволоцкий поссовет</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Цель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целями Программы являются:</w:t>
            </w:r>
          </w:p>
        </w:tc>
      </w:tr>
      <w:tr w:rsidR="001A3174" w:rsidRPr="001224AB">
        <w:trPr>
          <w:trHeight w:val="2218"/>
        </w:trPr>
        <w:tc>
          <w:tcPr>
            <w:tcW w:w="2772"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lastRenderedPageBreak/>
              <w:t> </w:t>
            </w:r>
          </w:p>
        </w:tc>
        <w:tc>
          <w:tcPr>
            <w:tcW w:w="67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 повышение уровня внешнего благоустройства, санитарного содержания дворовых территорий многоквартирных домов;</w:t>
            </w:r>
          </w:p>
          <w:p w:rsidR="001A3174" w:rsidRPr="001224AB" w:rsidRDefault="001A3174" w:rsidP="001A3174">
            <w:pPr>
              <w:rPr>
                <w:szCs w:val="28"/>
              </w:rPr>
            </w:pPr>
            <w:r w:rsidRPr="001224AB">
              <w:rPr>
                <w:color w:val="000000"/>
                <w:szCs w:val="28"/>
              </w:rPr>
              <w:t>- создание комфортных и безопасных условий проживания граждан;</w:t>
            </w:r>
          </w:p>
          <w:p w:rsidR="001A3174" w:rsidRPr="001224AB" w:rsidRDefault="001A3174" w:rsidP="001A3174">
            <w:pPr>
              <w:rPr>
                <w:szCs w:val="28"/>
              </w:rPr>
            </w:pPr>
            <w:r w:rsidRPr="001224AB">
              <w:rPr>
                <w:color w:val="000000"/>
                <w:szCs w:val="28"/>
              </w:rPr>
              <w:t>- обеспечение жизненно важных социально-экономических интересов муниципального образования Переволоцкий поссовет;</w:t>
            </w:r>
          </w:p>
        </w:tc>
      </w:tr>
      <w:tr w:rsidR="001A3174" w:rsidRPr="001224AB">
        <w:tc>
          <w:tcPr>
            <w:tcW w:w="0" w:type="auto"/>
            <w:vMerge/>
            <w:tcBorders>
              <w:top w:val="nil"/>
              <w:left w:val="single" w:sz="8" w:space="0" w:color="auto"/>
              <w:bottom w:val="single" w:sz="8" w:space="0" w:color="auto"/>
              <w:right w:val="single" w:sz="8" w:space="0" w:color="auto"/>
            </w:tcBorders>
            <w:vAlign w:val="center"/>
          </w:tcPr>
          <w:p w:rsidR="001A3174" w:rsidRPr="001224AB" w:rsidRDefault="001A3174" w:rsidP="001A3174">
            <w:pPr>
              <w:rPr>
                <w:szCs w:val="28"/>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 обустройство придомовых территорий многоквартирных домов;</w:t>
            </w:r>
          </w:p>
          <w:p w:rsidR="001A3174" w:rsidRPr="001224AB" w:rsidRDefault="001A3174" w:rsidP="001A3174">
            <w:pPr>
              <w:rPr>
                <w:szCs w:val="28"/>
              </w:rPr>
            </w:pPr>
            <w:r w:rsidRPr="001224AB">
              <w:rPr>
                <w:color w:val="000000"/>
                <w:szCs w:val="28"/>
              </w:rPr>
              <w:t>- организация искусственного освещения дворовых территорий;</w:t>
            </w:r>
          </w:p>
          <w:p w:rsidR="001A3174" w:rsidRPr="001224AB" w:rsidRDefault="001A3174" w:rsidP="001A3174">
            <w:pPr>
              <w:rPr>
                <w:szCs w:val="28"/>
              </w:rPr>
            </w:pPr>
            <w:r w:rsidRPr="001224AB">
              <w:rPr>
                <w:color w:val="000000"/>
                <w:szCs w:val="28"/>
              </w:rPr>
              <w:t>- создание условий для массового отдыха жителей села и организация обустройства мест массового пребывания населения;</w:t>
            </w:r>
          </w:p>
          <w:p w:rsidR="001A3174" w:rsidRPr="001224AB" w:rsidRDefault="001A3174" w:rsidP="001A3174">
            <w:pPr>
              <w:rPr>
                <w:szCs w:val="28"/>
              </w:rPr>
            </w:pPr>
            <w:r w:rsidRPr="001224AB">
              <w:rPr>
                <w:color w:val="000000"/>
                <w:szCs w:val="28"/>
              </w:rPr>
              <w:t>- совершенствование архитектурно - художественного облика поселка, размещение и содержание малых архитектурных форм;</w:t>
            </w:r>
          </w:p>
          <w:p w:rsidR="001A3174" w:rsidRPr="001224AB" w:rsidRDefault="001A3174" w:rsidP="001A3174">
            <w:pPr>
              <w:rPr>
                <w:szCs w:val="28"/>
              </w:rPr>
            </w:pPr>
            <w:r w:rsidRPr="001224AB">
              <w:rPr>
                <w:color w:val="000000"/>
                <w:szCs w:val="28"/>
              </w:rPr>
              <w:t>- выполнение озеленения придомовых территорий многоквартирных домов.</w:t>
            </w:r>
          </w:p>
        </w:tc>
      </w:tr>
      <w:tr w:rsidR="001A3174" w:rsidRPr="001224AB">
        <w:trPr>
          <w:trHeight w:val="2865"/>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Основные задачи Программы</w:t>
            </w:r>
          </w:p>
          <w:p w:rsidR="001A3174" w:rsidRPr="001224AB" w:rsidRDefault="001A3174" w:rsidP="001A3174">
            <w:pPr>
              <w:rPr>
                <w:szCs w:val="28"/>
              </w:rPr>
            </w:pPr>
            <w:r w:rsidRPr="001224AB">
              <w:rPr>
                <w:color w:val="000000"/>
                <w:szCs w:val="28"/>
              </w:rPr>
              <w:t> </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 основными задачами Программы являются:</w:t>
            </w:r>
          </w:p>
          <w:p w:rsidR="001A3174" w:rsidRPr="001224AB" w:rsidRDefault="001A3174" w:rsidP="001A3174">
            <w:pPr>
              <w:rPr>
                <w:szCs w:val="28"/>
              </w:rPr>
            </w:pPr>
            <w:r w:rsidRPr="001224AB">
              <w:rPr>
                <w:szCs w:val="28"/>
              </w:rPr>
              <w:t xml:space="preserve">а) повышение уровня благоустройства дворовых территорий; </w:t>
            </w:r>
          </w:p>
          <w:p w:rsidR="001A3174" w:rsidRPr="001224AB" w:rsidRDefault="001A3174" w:rsidP="001A3174">
            <w:pPr>
              <w:rPr>
                <w:szCs w:val="28"/>
              </w:rPr>
            </w:pPr>
            <w:r w:rsidRPr="001224AB">
              <w:rPr>
                <w:szCs w:val="28"/>
              </w:rPr>
              <w:t>б) повышение уровня благоустройства муниципальных территорий общего пользования;</w:t>
            </w:r>
          </w:p>
          <w:p w:rsidR="001A3174" w:rsidRDefault="001A3174" w:rsidP="001A3174">
            <w:pPr>
              <w:rPr>
                <w:szCs w:val="28"/>
              </w:rPr>
            </w:pPr>
            <w:r w:rsidRPr="001224AB">
              <w:rPr>
                <w:szCs w:val="28"/>
              </w:rPr>
              <w:t>в)повышение уровня вовлеченности заинтересованных граждан, организаций в реализации мероприятий по благоустройству территорий поселка;</w:t>
            </w:r>
          </w:p>
          <w:p w:rsidR="001A3174" w:rsidRPr="00816212" w:rsidRDefault="001A3174" w:rsidP="001A3174">
            <w:pPr>
              <w:rPr>
                <w:szCs w:val="28"/>
              </w:rPr>
            </w:pPr>
            <w:r w:rsidRPr="00816212">
              <w:rPr>
                <w:szCs w:val="28"/>
              </w:rPr>
              <w:t>г) создание условий для беспрепятственного передвижения населения (включая маломобильные группы)</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Основные индикаторы реализации (целевые задания)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 xml:space="preserve">повышение доли отремонтированных дворовых территорий многоквартирных домов и </w:t>
            </w:r>
            <w:r>
              <w:rPr>
                <w:color w:val="000000"/>
                <w:szCs w:val="28"/>
              </w:rPr>
              <w:t>общественных территорий</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Срок реализации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7548C9">
            <w:pPr>
              <w:rPr>
                <w:szCs w:val="28"/>
              </w:rPr>
            </w:pPr>
            <w:r w:rsidRPr="001224AB">
              <w:rPr>
                <w:color w:val="000000"/>
                <w:szCs w:val="28"/>
              </w:rPr>
              <w:t>2018-202</w:t>
            </w:r>
            <w:r w:rsidR="007548C9">
              <w:rPr>
                <w:color w:val="000000"/>
                <w:szCs w:val="28"/>
              </w:rPr>
              <w:t>4</w:t>
            </w:r>
            <w:r w:rsidRPr="001224AB">
              <w:rPr>
                <w:color w:val="000000"/>
                <w:szCs w:val="28"/>
              </w:rPr>
              <w:t xml:space="preserve"> годы</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Перечень основных мероприятий Программы</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7548C9">
            <w:pPr>
              <w:rPr>
                <w:szCs w:val="28"/>
              </w:rPr>
            </w:pPr>
            <w:r w:rsidRPr="001224AB">
              <w:rPr>
                <w:color w:val="000000"/>
                <w:szCs w:val="28"/>
              </w:rPr>
              <w:t>план мероприятий, предусмотренных муниципальной программой «Формирование современной городской среды муниципального образования Переволоцкий поссовет на 2018-202</w:t>
            </w:r>
            <w:r w:rsidR="007548C9">
              <w:rPr>
                <w:color w:val="000000"/>
                <w:szCs w:val="28"/>
              </w:rPr>
              <w:t>4</w:t>
            </w:r>
            <w:r w:rsidRPr="001224AB">
              <w:rPr>
                <w:color w:val="000000"/>
                <w:szCs w:val="28"/>
              </w:rPr>
              <w:t xml:space="preserve"> годы.»   </w:t>
            </w:r>
          </w:p>
        </w:tc>
      </w:tr>
      <w:tr w:rsidR="001A3174" w:rsidRPr="001224AB">
        <w:trPr>
          <w:trHeight w:val="2525"/>
        </w:trPr>
        <w:tc>
          <w:tcPr>
            <w:tcW w:w="277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lastRenderedPageBreak/>
              <w:t>Прогнозируемые объемы и источники финансирования Программы</w:t>
            </w:r>
          </w:p>
        </w:tc>
        <w:tc>
          <w:tcPr>
            <w:tcW w:w="679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3174" w:rsidRPr="008008FC" w:rsidRDefault="001A3174" w:rsidP="001A3174">
            <w:pPr>
              <w:rPr>
                <w:szCs w:val="28"/>
              </w:rPr>
            </w:pPr>
            <w:r w:rsidRPr="008008FC">
              <w:rPr>
                <w:szCs w:val="28"/>
              </w:rPr>
              <w:t>95% - федеральный и региональный бюджет;</w:t>
            </w:r>
          </w:p>
          <w:p w:rsidR="001A3174" w:rsidRPr="008008FC" w:rsidRDefault="001A3174" w:rsidP="001A3174">
            <w:pPr>
              <w:rPr>
                <w:szCs w:val="28"/>
              </w:rPr>
            </w:pPr>
            <w:r w:rsidRPr="008008FC">
              <w:rPr>
                <w:szCs w:val="28"/>
              </w:rPr>
              <w:t>5% - местный бюджет., в т.ч. 10% местные жители.</w:t>
            </w:r>
          </w:p>
          <w:p w:rsidR="001A3174" w:rsidRPr="008008FC" w:rsidRDefault="001A3174" w:rsidP="001A3174">
            <w:pPr>
              <w:rPr>
                <w:szCs w:val="28"/>
              </w:rPr>
            </w:pPr>
            <w:r w:rsidRPr="008008FC">
              <w:rPr>
                <w:szCs w:val="28"/>
              </w:rPr>
              <w:t>2018г. -5 263,200 тыс. руб.,</w:t>
            </w:r>
          </w:p>
          <w:p w:rsidR="001A3174" w:rsidRPr="008008FC" w:rsidRDefault="001A3174" w:rsidP="001A3174">
            <w:pPr>
              <w:rPr>
                <w:szCs w:val="28"/>
              </w:rPr>
            </w:pPr>
            <w:r w:rsidRPr="008008FC">
              <w:rPr>
                <w:szCs w:val="28"/>
              </w:rPr>
              <w:t xml:space="preserve"> из них: федеральный бюджет  </w:t>
            </w:r>
          </w:p>
          <w:p w:rsidR="001A3174" w:rsidRPr="008008FC" w:rsidRDefault="001A3174" w:rsidP="001A3174">
            <w:pPr>
              <w:rPr>
                <w:szCs w:val="28"/>
              </w:rPr>
            </w:pPr>
            <w:r w:rsidRPr="008008FC">
              <w:rPr>
                <w:szCs w:val="28"/>
              </w:rPr>
              <w:t>и областной  бюджет – 5 000,000 тыс. руб.;</w:t>
            </w:r>
          </w:p>
          <w:p w:rsidR="001A3174" w:rsidRPr="008008FC" w:rsidRDefault="001A3174" w:rsidP="001A3174">
            <w:pPr>
              <w:rPr>
                <w:szCs w:val="28"/>
              </w:rPr>
            </w:pPr>
            <w:r w:rsidRPr="008008FC">
              <w:rPr>
                <w:szCs w:val="28"/>
              </w:rPr>
              <w:t>местный бюджет – 263,2 тыс.руб.</w:t>
            </w:r>
          </w:p>
          <w:p w:rsidR="001A3174" w:rsidRPr="008008FC" w:rsidRDefault="001A3174" w:rsidP="001A3174">
            <w:pPr>
              <w:rPr>
                <w:szCs w:val="28"/>
              </w:rPr>
            </w:pPr>
            <w:r w:rsidRPr="008008FC">
              <w:rPr>
                <w:szCs w:val="28"/>
              </w:rPr>
              <w:t xml:space="preserve">2019г.- </w:t>
            </w:r>
            <w:r w:rsidR="00174F13">
              <w:rPr>
                <w:szCs w:val="28"/>
              </w:rPr>
              <w:t>4 563,740</w:t>
            </w:r>
            <w:r w:rsidRPr="008008FC">
              <w:rPr>
                <w:szCs w:val="28"/>
              </w:rPr>
              <w:t xml:space="preserve"> тыс. руб.,</w:t>
            </w:r>
          </w:p>
          <w:p w:rsidR="001A3174" w:rsidRPr="008008FC" w:rsidRDefault="001A3174" w:rsidP="001A3174">
            <w:pPr>
              <w:rPr>
                <w:szCs w:val="28"/>
              </w:rPr>
            </w:pPr>
            <w:r w:rsidRPr="008008FC">
              <w:rPr>
                <w:szCs w:val="28"/>
              </w:rPr>
              <w:t xml:space="preserve"> из них: федеральный бюджет  </w:t>
            </w:r>
          </w:p>
          <w:p w:rsidR="001A3174" w:rsidRPr="008008FC" w:rsidRDefault="001A3174" w:rsidP="001A3174">
            <w:pPr>
              <w:rPr>
                <w:szCs w:val="28"/>
              </w:rPr>
            </w:pPr>
            <w:r w:rsidRPr="008008FC">
              <w:rPr>
                <w:szCs w:val="28"/>
              </w:rPr>
              <w:t>и областной  бюджет – </w:t>
            </w:r>
            <w:r w:rsidR="00174F13">
              <w:rPr>
                <w:szCs w:val="28"/>
              </w:rPr>
              <w:t>4342,866</w:t>
            </w:r>
            <w:r w:rsidRPr="008008FC">
              <w:rPr>
                <w:szCs w:val="28"/>
              </w:rPr>
              <w:t xml:space="preserve"> тыс. руб.;</w:t>
            </w:r>
          </w:p>
          <w:p w:rsidR="001A3174" w:rsidRPr="008008FC" w:rsidRDefault="001A3174" w:rsidP="001A3174">
            <w:pPr>
              <w:rPr>
                <w:szCs w:val="28"/>
              </w:rPr>
            </w:pPr>
            <w:r w:rsidRPr="008008FC">
              <w:rPr>
                <w:szCs w:val="28"/>
              </w:rPr>
              <w:t xml:space="preserve">местный бюджет – </w:t>
            </w:r>
            <w:r w:rsidR="00174F13">
              <w:rPr>
                <w:szCs w:val="28"/>
              </w:rPr>
              <w:t xml:space="preserve"> 220,874</w:t>
            </w:r>
            <w:r w:rsidRPr="008008FC">
              <w:rPr>
                <w:szCs w:val="28"/>
              </w:rPr>
              <w:t xml:space="preserve"> тыс.</w:t>
            </w:r>
            <w:r w:rsidR="00174F13">
              <w:rPr>
                <w:szCs w:val="28"/>
              </w:rPr>
              <w:t xml:space="preserve"> </w:t>
            </w:r>
            <w:r w:rsidRPr="008008FC">
              <w:rPr>
                <w:szCs w:val="28"/>
              </w:rPr>
              <w:t>руб.</w:t>
            </w:r>
          </w:p>
          <w:p w:rsidR="001A3174" w:rsidRPr="008008FC" w:rsidRDefault="001A3174" w:rsidP="001A3174">
            <w:pPr>
              <w:rPr>
                <w:szCs w:val="28"/>
              </w:rPr>
            </w:pPr>
            <w:r w:rsidRPr="008008FC">
              <w:rPr>
                <w:szCs w:val="28"/>
              </w:rPr>
              <w:t xml:space="preserve">2020г. -000,0 тыс.руб.2021г. – 000,0 тыс.руб.2022г. -000,0 тыс.руб. </w:t>
            </w:r>
          </w:p>
          <w:p w:rsidR="001A3174" w:rsidRPr="008008FC" w:rsidRDefault="001A3174" w:rsidP="001A3174">
            <w:pPr>
              <w:rPr>
                <w:szCs w:val="28"/>
              </w:rPr>
            </w:pPr>
          </w:p>
        </w:tc>
      </w:tr>
      <w:tr w:rsidR="001A3174" w:rsidRPr="001224AB">
        <w:trPr>
          <w:trHeight w:val="2218"/>
        </w:trPr>
        <w:tc>
          <w:tcPr>
            <w:tcW w:w="27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Ожидаемые результаты реализации мероприятий Программы</w:t>
            </w:r>
          </w:p>
        </w:tc>
        <w:tc>
          <w:tcPr>
            <w:tcW w:w="67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 улучшение внешнего облика поселка и мест массового пребывания населения;</w:t>
            </w:r>
          </w:p>
          <w:p w:rsidR="001A3174" w:rsidRPr="001224AB" w:rsidRDefault="001A3174" w:rsidP="001A3174">
            <w:pPr>
              <w:rPr>
                <w:szCs w:val="28"/>
              </w:rPr>
            </w:pPr>
            <w:r w:rsidRPr="001224AB">
              <w:rPr>
                <w:szCs w:val="28"/>
              </w:rPr>
              <w:t xml:space="preserve"> - создание на дворовых территориях многоквартирных домов условий, благоприятно влияющих на психологическое состояние человека; </w:t>
            </w:r>
          </w:p>
          <w:p w:rsidR="001A3174" w:rsidRPr="001224AB" w:rsidRDefault="001A3174" w:rsidP="001A3174">
            <w:pPr>
              <w:rPr>
                <w:szCs w:val="28"/>
              </w:rPr>
            </w:pPr>
            <w:r w:rsidRPr="001224AB">
              <w:rPr>
                <w:szCs w:val="28"/>
              </w:rPr>
              <w:t xml:space="preserve"> - увеличение доли  дворовых территорий, на которых созданы комфортные условия для отдыха и досуга жителей поселка;</w:t>
            </w:r>
          </w:p>
          <w:p w:rsidR="001A3174" w:rsidRPr="001224AB" w:rsidRDefault="001A3174" w:rsidP="001A3174">
            <w:pPr>
              <w:rPr>
                <w:szCs w:val="28"/>
              </w:rPr>
            </w:pPr>
            <w:r w:rsidRPr="001224AB">
              <w:rPr>
                <w:szCs w:val="28"/>
              </w:rPr>
              <w:t xml:space="preserve"> - повышение показателей доступности объектов и услуг для маломобильных групп населения.</w:t>
            </w:r>
          </w:p>
        </w:tc>
      </w:tr>
      <w:tr w:rsidR="001A3174" w:rsidRPr="001224AB">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Управление реализацией Программы и контроль за ходом ее выполнения</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rsidR="001A3174" w:rsidRPr="001224AB" w:rsidRDefault="001A3174" w:rsidP="001A3174">
            <w:pPr>
              <w:rPr>
                <w:szCs w:val="28"/>
              </w:rPr>
            </w:pPr>
            <w:r w:rsidRPr="001224AB">
              <w:rPr>
                <w:color w:val="000000"/>
                <w:szCs w:val="28"/>
              </w:rPr>
              <w:t>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w:t>
            </w:r>
          </w:p>
        </w:tc>
      </w:tr>
    </w:tbl>
    <w:p w:rsidR="001A3174" w:rsidRPr="004C1849" w:rsidRDefault="001A3174" w:rsidP="001A3174">
      <w:pPr>
        <w:shd w:val="clear" w:color="auto" w:fill="FFFFFF"/>
        <w:rPr>
          <w:color w:val="333333"/>
          <w:szCs w:val="28"/>
        </w:rPr>
      </w:pPr>
      <w:r w:rsidRPr="004C1849">
        <w:rPr>
          <w:color w:val="000000"/>
          <w:szCs w:val="28"/>
        </w:rPr>
        <w:t> </w:t>
      </w:r>
    </w:p>
    <w:p w:rsidR="001A3174" w:rsidRPr="004C1849" w:rsidRDefault="001A3174" w:rsidP="001A3174">
      <w:pPr>
        <w:shd w:val="clear" w:color="auto" w:fill="FFFFFF"/>
        <w:rPr>
          <w:color w:val="333333"/>
          <w:szCs w:val="28"/>
        </w:rPr>
      </w:pPr>
      <w:r w:rsidRPr="004C1849">
        <w:rPr>
          <w:color w:val="000000"/>
          <w:szCs w:val="28"/>
        </w:rPr>
        <w:t> </w:t>
      </w:r>
    </w:p>
    <w:p w:rsidR="001A3174" w:rsidRPr="00C424F5" w:rsidRDefault="001A3174" w:rsidP="001A3174">
      <w:pPr>
        <w:pStyle w:val="ConsPlusNormal"/>
        <w:jc w:val="center"/>
        <w:outlineLvl w:val="1"/>
        <w:rPr>
          <w:rFonts w:ascii="Times New Roman" w:hAnsi="Times New Roman" w:cs="Times New Roman"/>
          <w:b/>
        </w:rPr>
      </w:pPr>
      <w:r w:rsidRPr="00C424F5">
        <w:rPr>
          <w:rFonts w:ascii="Times New Roman" w:hAnsi="Times New Roman" w:cs="Times New Roman"/>
          <w:b/>
          <w:sz w:val="28"/>
        </w:rPr>
        <w:t>Список определений, используемых в Программе</w:t>
      </w:r>
    </w:p>
    <w:p w:rsidR="001A3174" w:rsidRPr="00C424F5" w:rsidRDefault="001A3174" w:rsidP="001A3174">
      <w:pPr>
        <w:pStyle w:val="ConsPlusNormal"/>
        <w:jc w:val="both"/>
      </w:pP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3174" w:rsidRPr="00191684" w:rsidRDefault="001A3174" w:rsidP="001A3174">
      <w:pPr>
        <w:pStyle w:val="ConsPlusNormal"/>
        <w:ind w:firstLine="540"/>
        <w:jc w:val="both"/>
        <w:rPr>
          <w:rFonts w:ascii="Times New Roman" w:hAnsi="Times New Roman" w:cs="Times New Roman"/>
          <w:sz w:val="28"/>
        </w:rPr>
      </w:pPr>
      <w:r w:rsidRPr="00191684">
        <w:rPr>
          <w:rFonts w:ascii="Times New Roman" w:hAnsi="Times New Roman" w:cs="Times New Roman"/>
          <w:sz w:val="28"/>
        </w:rPr>
        <w:t>бульвар – это</w:t>
      </w:r>
      <w:r w:rsidRPr="00191684">
        <w:rPr>
          <w:rStyle w:val="apple-converted-space"/>
          <w:rFonts w:ascii="Times New Roman" w:hAnsi="Times New Roman"/>
          <w:sz w:val="28"/>
          <w:szCs w:val="28"/>
          <w:shd w:val="clear" w:color="auto" w:fill="FFFFFF"/>
        </w:rPr>
        <w:t> </w:t>
      </w:r>
      <w:hyperlink r:id="rId6" w:tooltip="Аллея" w:history="1">
        <w:r w:rsidRPr="00191684">
          <w:rPr>
            <w:rStyle w:val="a5"/>
            <w:rFonts w:ascii="Times New Roman" w:hAnsi="Times New Roman"/>
            <w:color w:val="auto"/>
            <w:sz w:val="28"/>
            <w:szCs w:val="28"/>
            <w:u w:val="none"/>
            <w:shd w:val="clear" w:color="auto" w:fill="FFFFFF"/>
          </w:rPr>
          <w:t>аллея</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или полоса</w:t>
      </w:r>
      <w:r w:rsidRPr="00191684">
        <w:rPr>
          <w:rStyle w:val="apple-converted-space"/>
          <w:rFonts w:ascii="Times New Roman" w:hAnsi="Times New Roman"/>
          <w:sz w:val="28"/>
          <w:szCs w:val="28"/>
          <w:shd w:val="clear" w:color="auto" w:fill="FFFFFF"/>
        </w:rPr>
        <w:t> </w:t>
      </w:r>
      <w:hyperlink r:id="rId7" w:tooltip="Зелёные насаждения" w:history="1">
        <w:r w:rsidRPr="00191684">
          <w:rPr>
            <w:rStyle w:val="a5"/>
            <w:rFonts w:ascii="Times New Roman" w:hAnsi="Times New Roman"/>
            <w:color w:val="auto"/>
            <w:sz w:val="28"/>
            <w:szCs w:val="28"/>
            <w:u w:val="none"/>
            <w:shd w:val="clear" w:color="auto" w:fill="FFFFFF"/>
          </w:rPr>
          <w:t>зелёных насаждений</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 xml:space="preserve">вдоль </w:t>
      </w:r>
      <w:hyperlink r:id="rId8" w:tooltip="Улица" w:history="1">
        <w:r w:rsidRPr="00191684">
          <w:rPr>
            <w:rStyle w:val="a5"/>
            <w:rFonts w:ascii="Times New Roman" w:hAnsi="Times New Roman"/>
            <w:color w:val="auto"/>
            <w:sz w:val="28"/>
            <w:szCs w:val="28"/>
            <w:u w:val="none"/>
            <w:shd w:val="clear" w:color="auto" w:fill="FFFFFF"/>
          </w:rPr>
          <w:t>улицы</w:t>
        </w:r>
      </w:hyperlink>
      <w:r w:rsidRPr="00191684">
        <w:rPr>
          <w:rFonts w:ascii="Times New Roman" w:hAnsi="Times New Roman" w:cs="Times New Roman"/>
          <w:sz w:val="28"/>
          <w:szCs w:val="28"/>
          <w:shd w:val="clear" w:color="auto" w:fill="FFFFFF"/>
        </w:rPr>
        <w:t>, вдоль берега</w:t>
      </w:r>
      <w:r w:rsidRPr="00191684">
        <w:rPr>
          <w:rStyle w:val="apple-converted-space"/>
          <w:rFonts w:ascii="Times New Roman" w:hAnsi="Times New Roman"/>
          <w:sz w:val="28"/>
          <w:szCs w:val="28"/>
          <w:shd w:val="clear" w:color="auto" w:fill="FFFFFF"/>
        </w:rPr>
        <w:t> </w:t>
      </w:r>
      <w:hyperlink r:id="rId9" w:tooltip="Река" w:history="1">
        <w:r w:rsidRPr="00191684">
          <w:rPr>
            <w:rStyle w:val="a5"/>
            <w:rFonts w:ascii="Times New Roman" w:hAnsi="Times New Roman"/>
            <w:color w:val="auto"/>
            <w:sz w:val="28"/>
            <w:szCs w:val="28"/>
            <w:u w:val="none"/>
            <w:shd w:val="clear" w:color="auto" w:fill="FFFFFF"/>
          </w:rPr>
          <w:t>реки</w:t>
        </w:r>
      </w:hyperlink>
      <w:r w:rsidRPr="00191684">
        <w:rPr>
          <w:rFonts w:ascii="Times New Roman" w:hAnsi="Times New Roman" w:cs="Times New Roman"/>
          <w:sz w:val="28"/>
          <w:szCs w:val="28"/>
          <w:shd w:val="clear" w:color="auto" w:fill="FFFFFF"/>
        </w:rPr>
        <w:t>,</w:t>
      </w:r>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 xml:space="preserve"> предназначенная для прогулок, </w:t>
      </w:r>
      <w:hyperlink r:id="rId10" w:tooltip="Пешеход" w:history="1">
        <w:r w:rsidRPr="00191684">
          <w:rPr>
            <w:rStyle w:val="a5"/>
            <w:rFonts w:ascii="Times New Roman" w:hAnsi="Times New Roman"/>
            <w:color w:val="auto"/>
            <w:sz w:val="28"/>
            <w:szCs w:val="28"/>
            <w:u w:val="none"/>
            <w:shd w:val="clear" w:color="auto" w:fill="FFFFFF"/>
          </w:rPr>
          <w:t>пешеходного</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движения, кратковременного</w:t>
      </w:r>
      <w:r w:rsidRPr="00191684">
        <w:rPr>
          <w:rStyle w:val="apple-converted-space"/>
          <w:rFonts w:ascii="Times New Roman" w:hAnsi="Times New Roman"/>
          <w:sz w:val="28"/>
          <w:szCs w:val="28"/>
          <w:shd w:val="clear" w:color="auto" w:fill="FFFFFF"/>
        </w:rPr>
        <w:t> </w:t>
      </w:r>
      <w:hyperlink r:id="rId11" w:tooltip="Отдых" w:history="1">
        <w:r w:rsidRPr="00191684">
          <w:rPr>
            <w:rStyle w:val="a5"/>
            <w:rFonts w:ascii="Times New Roman" w:hAnsi="Times New Roman"/>
            <w:color w:val="auto"/>
            <w:sz w:val="28"/>
            <w:szCs w:val="28"/>
            <w:u w:val="none"/>
            <w:shd w:val="clear" w:color="auto" w:fill="FFFFFF"/>
          </w:rPr>
          <w:t>отдыха</w:t>
        </w:r>
      </w:hyperlink>
      <w:r w:rsidRPr="00191684">
        <w:rPr>
          <w:rFonts w:ascii="Times New Roman" w:hAnsi="Times New Roman" w:cs="Times New Roman"/>
          <w:sz w:val="28"/>
          <w:szCs w:val="28"/>
          <w:shd w:val="clear" w:color="auto" w:fill="FFFFFF"/>
        </w:rPr>
        <w:t>, защищают</w:t>
      </w:r>
      <w:r w:rsidRPr="00191684">
        <w:rPr>
          <w:rStyle w:val="apple-converted-space"/>
          <w:rFonts w:ascii="Times New Roman" w:hAnsi="Times New Roman"/>
          <w:sz w:val="28"/>
          <w:szCs w:val="28"/>
          <w:shd w:val="clear" w:color="auto" w:fill="FFFFFF"/>
        </w:rPr>
        <w:t> </w:t>
      </w:r>
      <w:hyperlink r:id="rId12" w:tooltip="Тротуар" w:history="1">
        <w:r w:rsidRPr="00191684">
          <w:rPr>
            <w:rStyle w:val="a5"/>
            <w:rFonts w:ascii="Times New Roman" w:hAnsi="Times New Roman"/>
            <w:color w:val="auto"/>
            <w:sz w:val="28"/>
            <w:szCs w:val="28"/>
            <w:u w:val="none"/>
            <w:shd w:val="clear" w:color="auto" w:fill="FFFFFF"/>
          </w:rPr>
          <w:t>тротуары</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и</w:t>
      </w:r>
      <w:r w:rsidRPr="00191684">
        <w:rPr>
          <w:rStyle w:val="apple-converted-space"/>
          <w:rFonts w:ascii="Times New Roman" w:hAnsi="Times New Roman"/>
          <w:sz w:val="28"/>
          <w:szCs w:val="28"/>
          <w:shd w:val="clear" w:color="auto" w:fill="FFFFFF"/>
        </w:rPr>
        <w:t> </w:t>
      </w:r>
      <w:hyperlink r:id="rId13" w:tooltip="Здание" w:history="1">
        <w:r w:rsidRPr="00191684">
          <w:rPr>
            <w:rStyle w:val="a5"/>
            <w:rFonts w:ascii="Times New Roman" w:hAnsi="Times New Roman"/>
            <w:color w:val="auto"/>
            <w:sz w:val="28"/>
            <w:szCs w:val="28"/>
            <w:u w:val="none"/>
            <w:shd w:val="clear" w:color="auto" w:fill="FFFFFF"/>
          </w:rPr>
          <w:t>здания</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от</w:t>
      </w:r>
      <w:r w:rsidRPr="00191684">
        <w:rPr>
          <w:rStyle w:val="apple-converted-space"/>
          <w:rFonts w:ascii="Times New Roman" w:hAnsi="Times New Roman"/>
          <w:sz w:val="28"/>
          <w:szCs w:val="28"/>
          <w:shd w:val="clear" w:color="auto" w:fill="FFFFFF"/>
        </w:rPr>
        <w:t> </w:t>
      </w:r>
      <w:hyperlink r:id="rId14" w:tooltip="Пыль" w:history="1">
        <w:r w:rsidRPr="00191684">
          <w:rPr>
            <w:rStyle w:val="a5"/>
            <w:rFonts w:ascii="Times New Roman" w:hAnsi="Times New Roman"/>
            <w:color w:val="auto"/>
            <w:sz w:val="28"/>
            <w:szCs w:val="28"/>
            <w:u w:val="none"/>
            <w:shd w:val="clear" w:color="auto" w:fill="FFFFFF"/>
          </w:rPr>
          <w:t>пыли</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и</w:t>
      </w:r>
      <w:r w:rsidRPr="00191684">
        <w:rPr>
          <w:rStyle w:val="apple-converted-space"/>
          <w:rFonts w:ascii="Times New Roman" w:hAnsi="Times New Roman"/>
          <w:sz w:val="28"/>
          <w:szCs w:val="28"/>
          <w:shd w:val="clear" w:color="auto" w:fill="FFFFFF"/>
        </w:rPr>
        <w:t> </w:t>
      </w:r>
      <w:hyperlink r:id="rId15" w:tooltip="Шум" w:history="1">
        <w:r w:rsidRPr="00191684">
          <w:rPr>
            <w:rStyle w:val="a5"/>
            <w:rFonts w:ascii="Times New Roman" w:hAnsi="Times New Roman"/>
            <w:color w:val="auto"/>
            <w:sz w:val="28"/>
            <w:szCs w:val="28"/>
            <w:u w:val="none"/>
            <w:shd w:val="clear" w:color="auto" w:fill="FFFFFF"/>
          </w:rPr>
          <w:t>шума</w:t>
        </w:r>
      </w:hyperlink>
      <w:r w:rsidRPr="00191684">
        <w:rPr>
          <w:rFonts w:ascii="Times New Roman" w:hAnsi="Times New Roman" w:cs="Times New Roman"/>
          <w:sz w:val="28"/>
          <w:szCs w:val="28"/>
          <w:shd w:val="clear" w:color="auto" w:fill="FFFFFF"/>
        </w:rPr>
        <w:t xml:space="preserve">. </w:t>
      </w:r>
    </w:p>
    <w:p w:rsidR="001A3174" w:rsidRPr="00C424F5" w:rsidRDefault="001A3174" w:rsidP="001A3174">
      <w:pPr>
        <w:pStyle w:val="ConsPlusNormal"/>
        <w:ind w:firstLine="540"/>
        <w:jc w:val="both"/>
        <w:rPr>
          <w:rFonts w:ascii="Times New Roman" w:hAnsi="Times New Roman" w:cs="Times New Roman"/>
          <w:sz w:val="28"/>
        </w:rPr>
      </w:pPr>
      <w:r w:rsidRPr="00191684">
        <w:rPr>
          <w:rFonts w:ascii="Times New Roman" w:hAnsi="Times New Roman" w:cs="Times New Roman"/>
          <w:sz w:val="28"/>
        </w:rPr>
        <w:t>дворовая территория многоквартирных домов - совокупность</w:t>
      </w:r>
      <w:r w:rsidRPr="00C424F5">
        <w:rPr>
          <w:rFonts w:ascii="Times New Roman" w:hAnsi="Times New Roman" w:cs="Times New Roman"/>
          <w:sz w:val="28"/>
        </w:rPr>
        <w:t xml:space="preserve">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w:t>
      </w:r>
      <w:r w:rsidRPr="00C424F5">
        <w:rPr>
          <w:rFonts w:ascii="Times New Roman" w:hAnsi="Times New Roman" w:cs="Times New Roman"/>
          <w:sz w:val="28"/>
        </w:rPr>
        <w:lastRenderedPageBreak/>
        <w:t>дорогами, включая автомобильные дороги, образующие проезды к территориям, прилегающим к многоквартирным домам;</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дизайн-проект – пакет документации, дающей представление о проекте общественного пространства (генеральный план, визуализации, эскизы малых архитектурных форм, пояснительные записки, фотографии, иллюстрирующие существующее положение, другое);</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и другие объекты городского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другие);</w:t>
      </w:r>
    </w:p>
    <w:p w:rsidR="001A3174" w:rsidRPr="00191684" w:rsidRDefault="001A3174" w:rsidP="001A3174">
      <w:pPr>
        <w:pStyle w:val="ConsPlusNormal"/>
        <w:ind w:firstLine="540"/>
        <w:jc w:val="both"/>
        <w:rPr>
          <w:rFonts w:ascii="Times New Roman" w:hAnsi="Times New Roman" w:cs="Times New Roman"/>
          <w:sz w:val="28"/>
        </w:rPr>
      </w:pPr>
      <w:r w:rsidRPr="00191684">
        <w:rPr>
          <w:rFonts w:ascii="Times New Roman" w:hAnsi="Times New Roman" w:cs="Times New Roman"/>
          <w:sz w:val="28"/>
        </w:rPr>
        <w:t xml:space="preserve">набережная - </w:t>
      </w:r>
      <w:r w:rsidRPr="00191684">
        <w:rPr>
          <w:rFonts w:ascii="Times New Roman" w:hAnsi="Times New Roman" w:cs="Times New Roman"/>
          <w:sz w:val="28"/>
          <w:szCs w:val="28"/>
          <w:shd w:val="clear" w:color="auto" w:fill="FFFFFF"/>
        </w:rPr>
        <w:t>сооружение, окаймляющее</w:t>
      </w:r>
      <w:r w:rsidRPr="00191684">
        <w:rPr>
          <w:rStyle w:val="apple-converted-space"/>
          <w:rFonts w:ascii="Times New Roman" w:hAnsi="Times New Roman"/>
          <w:sz w:val="28"/>
          <w:szCs w:val="28"/>
          <w:shd w:val="clear" w:color="auto" w:fill="FFFFFF"/>
        </w:rPr>
        <w:t> </w:t>
      </w:r>
      <w:hyperlink r:id="rId16" w:tooltip="Береговая линия" w:history="1">
        <w:r w:rsidRPr="00191684">
          <w:rPr>
            <w:rStyle w:val="a5"/>
            <w:rFonts w:ascii="Times New Roman" w:hAnsi="Times New Roman"/>
            <w:color w:val="auto"/>
            <w:sz w:val="28"/>
            <w:szCs w:val="28"/>
            <w:u w:val="none"/>
            <w:shd w:val="clear" w:color="auto" w:fill="FFFFFF"/>
          </w:rPr>
          <w:t>береговую линию</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rPr>
        <w:t xml:space="preserve"> </w:t>
      </w:r>
      <w:hyperlink r:id="rId17" w:tooltip="Река" w:history="1">
        <w:r w:rsidRPr="00191684">
          <w:rPr>
            <w:rStyle w:val="a5"/>
            <w:rFonts w:ascii="Times New Roman" w:hAnsi="Times New Roman"/>
            <w:color w:val="auto"/>
            <w:sz w:val="28"/>
            <w:szCs w:val="28"/>
            <w:u w:val="none"/>
            <w:shd w:val="clear" w:color="auto" w:fill="FFFFFF"/>
          </w:rPr>
          <w:t>реки</w:t>
        </w:r>
      </w:hyperlink>
      <w:r w:rsidRPr="00191684">
        <w:rPr>
          <w:rFonts w:ascii="Times New Roman" w:hAnsi="Times New Roman" w:cs="Times New Roman"/>
          <w:sz w:val="28"/>
          <w:szCs w:val="28"/>
        </w:rPr>
        <w:t xml:space="preserve"> или других водных объектов </w:t>
      </w:r>
      <w:r w:rsidRPr="00191684">
        <w:rPr>
          <w:rFonts w:ascii="Times New Roman" w:hAnsi="Times New Roman" w:cs="Times New Roman"/>
          <w:sz w:val="28"/>
          <w:szCs w:val="28"/>
          <w:shd w:val="clear" w:color="auto" w:fill="FFFFFF"/>
        </w:rPr>
        <w:t>созданное для укрепления его, предохранения от</w:t>
      </w:r>
      <w:r w:rsidRPr="00191684">
        <w:rPr>
          <w:rStyle w:val="apple-converted-space"/>
          <w:rFonts w:ascii="Times New Roman" w:hAnsi="Times New Roman"/>
          <w:sz w:val="28"/>
          <w:szCs w:val="28"/>
          <w:shd w:val="clear" w:color="auto" w:fill="FFFFFF"/>
        </w:rPr>
        <w:t> </w:t>
      </w:r>
      <w:hyperlink r:id="rId18" w:tooltip="Размыв" w:history="1">
        <w:r w:rsidRPr="00191684">
          <w:rPr>
            <w:rStyle w:val="a5"/>
            <w:rFonts w:ascii="Times New Roman" w:hAnsi="Times New Roman"/>
            <w:color w:val="auto"/>
            <w:sz w:val="28"/>
            <w:szCs w:val="28"/>
            <w:u w:val="none"/>
            <w:shd w:val="clear" w:color="auto" w:fill="FFFFFF"/>
          </w:rPr>
          <w:t>размыва</w:t>
        </w:r>
      </w:hyperlink>
      <w:r w:rsidRPr="00191684">
        <w:rPr>
          <w:rFonts w:ascii="Times New Roman" w:hAnsi="Times New Roman" w:cs="Times New Roman"/>
          <w:sz w:val="28"/>
          <w:szCs w:val="28"/>
          <w:shd w:val="clear" w:color="auto" w:fill="FFFFFF"/>
        </w:rPr>
        <w:t>, для удобного прохода и проезда вдоль</w:t>
      </w:r>
      <w:r w:rsidRPr="00191684">
        <w:rPr>
          <w:rStyle w:val="apple-converted-space"/>
          <w:rFonts w:ascii="Times New Roman" w:hAnsi="Times New Roman"/>
          <w:sz w:val="28"/>
          <w:szCs w:val="28"/>
          <w:shd w:val="clear" w:color="auto" w:fill="FFFFFF"/>
        </w:rPr>
        <w:t> </w:t>
      </w:r>
      <w:hyperlink r:id="rId19" w:tooltip="Берег" w:history="1">
        <w:r w:rsidRPr="00191684">
          <w:rPr>
            <w:rStyle w:val="a5"/>
            <w:rFonts w:ascii="Times New Roman" w:hAnsi="Times New Roman"/>
            <w:color w:val="auto"/>
            <w:sz w:val="28"/>
            <w:szCs w:val="28"/>
            <w:u w:val="none"/>
            <w:shd w:val="clear" w:color="auto" w:fill="FFFFFF"/>
          </w:rPr>
          <w:t>берега</w:t>
        </w:r>
      </w:hyperlink>
      <w:r w:rsidRPr="00191684">
        <w:rPr>
          <w:rFonts w:ascii="Times New Roman" w:hAnsi="Times New Roman" w:cs="Times New Roman"/>
          <w:sz w:val="28"/>
          <w:szCs w:val="28"/>
        </w:rPr>
        <w:t>.</w:t>
      </w:r>
      <w:r w:rsidRPr="00191684">
        <w:rPr>
          <w:rStyle w:val="apple-converted-space"/>
          <w:rFonts w:ascii="Times New Roman" w:hAnsi="Times New Roman"/>
          <w:sz w:val="28"/>
          <w:szCs w:val="28"/>
          <w:shd w:val="clear" w:color="auto" w:fill="FFFFFF"/>
        </w:rPr>
        <w:t> </w:t>
      </w:r>
    </w:p>
    <w:p w:rsidR="001A3174" w:rsidRPr="00191684" w:rsidRDefault="001A3174" w:rsidP="001A3174">
      <w:pPr>
        <w:pStyle w:val="ConsPlusNormal"/>
        <w:ind w:firstLine="540"/>
        <w:jc w:val="both"/>
        <w:rPr>
          <w:rFonts w:ascii="Times New Roman" w:hAnsi="Times New Roman" w:cs="Times New Roman"/>
          <w:sz w:val="28"/>
        </w:rPr>
      </w:pPr>
      <w:r w:rsidRPr="00191684">
        <w:rPr>
          <w:rFonts w:ascii="Times New Roman" w:hAnsi="Times New Roman" w:cs="Times New Roman"/>
          <w:sz w:val="28"/>
        </w:rP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 в том числе и праздничное;</w:t>
      </w:r>
    </w:p>
    <w:p w:rsidR="001A3174" w:rsidRPr="00C424F5" w:rsidRDefault="001A3174" w:rsidP="001A3174">
      <w:pPr>
        <w:pStyle w:val="ConsPlusNormal"/>
        <w:ind w:firstLine="540"/>
        <w:jc w:val="both"/>
        <w:rPr>
          <w:rFonts w:ascii="Times New Roman" w:hAnsi="Times New Roman" w:cs="Times New Roman"/>
          <w:sz w:val="28"/>
        </w:rPr>
      </w:pPr>
      <w:r w:rsidRPr="00191684">
        <w:rPr>
          <w:rFonts w:ascii="Times New Roman" w:hAnsi="Times New Roman" w:cs="Times New Roman"/>
          <w:sz w:val="28"/>
        </w:rPr>
        <w:t>минимальный перечень работ по благоустройству дворовых территорий</w:t>
      </w:r>
      <w:r w:rsidRPr="00C424F5">
        <w:rPr>
          <w:rFonts w:ascii="Times New Roman" w:hAnsi="Times New Roman" w:cs="Times New Roman"/>
          <w:sz w:val="28"/>
        </w:rPr>
        <w:t xml:space="preserve"> - ремонт дворовых проездов, обеспечение освещения дворовых территорий, установка скамеек, урн;</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дополнительные виды работ по благоустройству дворовых территорий - оборудование детских и (или) спортивных площадок, устройство автомобильных парковок, площадок для мусорных контейнеров, озеленение территорий и другие работы (принятые по желаниям жителей, утвержденных протоколом);</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общественные территории (территории общего пользования) - территории муниципальных образований, свободные от транспорта, в том числе пешеходные зоны, площади, улицы, скверы, парки, бульвары, пляжи, набережные,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другое) и благоустройству озелененных территорий (непосредственная посадка деревьев, в том числе крупномеров, кустарников, создание травянистых газонов, цветников, альпинариев и розариев, </w:t>
      </w:r>
      <w:r w:rsidRPr="00C424F5">
        <w:rPr>
          <w:rFonts w:ascii="Times New Roman" w:hAnsi="Times New Roman" w:cs="Times New Roman"/>
          <w:sz w:val="28"/>
        </w:rPr>
        <w:lastRenderedPageBreak/>
        <w:t>устройство специализированных садов и другое);</w:t>
      </w:r>
    </w:p>
    <w:p w:rsidR="001A3174" w:rsidRPr="00C424F5" w:rsidRDefault="001A3174" w:rsidP="001A3174">
      <w:pPr>
        <w:pStyle w:val="ConsPlusNormal"/>
        <w:ind w:firstLine="540"/>
        <w:jc w:val="both"/>
        <w:rPr>
          <w:rFonts w:ascii="Times New Roman" w:hAnsi="Times New Roman" w:cs="Times New Roman"/>
          <w:strike/>
          <w:sz w:val="28"/>
        </w:rPr>
      </w:pPr>
      <w:r w:rsidRPr="00C424F5">
        <w:rPr>
          <w:rFonts w:ascii="Times New Roman" w:hAnsi="Times New Roman" w:cs="Times New Roman"/>
          <w:sz w:val="28"/>
        </w:rPr>
        <w:t>парк -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r w:rsidRPr="00C424F5">
        <w:rPr>
          <w:rFonts w:ascii="Times New Roman" w:hAnsi="Times New Roman" w:cs="Times New Roman"/>
          <w:strike/>
          <w:sz w:val="28"/>
        </w:rPr>
        <w:t>.</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парковка (парковочное место) - специально обозначенное 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паспорт объекта -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другое),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1A3174" w:rsidRPr="00C424F5" w:rsidRDefault="001A3174" w:rsidP="001A3174">
      <w:pPr>
        <w:pStyle w:val="ConsPlusNormal"/>
        <w:ind w:firstLine="540"/>
        <w:jc w:val="both"/>
        <w:rPr>
          <w:rFonts w:ascii="Times New Roman" w:hAnsi="Times New Roman" w:cs="Times New Roman"/>
          <w:sz w:val="28"/>
          <w:szCs w:val="28"/>
        </w:rPr>
      </w:pPr>
      <w:r w:rsidRPr="00C424F5">
        <w:rPr>
          <w:rFonts w:ascii="Times New Roman" w:hAnsi="Times New Roman" w:cs="Times New Roman"/>
          <w:sz w:val="28"/>
          <w:szCs w:val="28"/>
        </w:rPr>
        <w:t>площадь - открытое, </w:t>
      </w:r>
      <w:hyperlink r:id="rId20" w:tooltip="Архитектура" w:history="1">
        <w:r w:rsidRPr="00C424F5">
          <w:rPr>
            <w:rFonts w:ascii="Times New Roman" w:hAnsi="Times New Roman" w:cs="Times New Roman"/>
            <w:sz w:val="28"/>
            <w:szCs w:val="28"/>
          </w:rPr>
          <w:t>архитектурно</w:t>
        </w:r>
      </w:hyperlink>
      <w:r w:rsidRPr="00C424F5">
        <w:rPr>
          <w:rFonts w:ascii="Times New Roman" w:hAnsi="Times New Roman" w:cs="Times New Roman"/>
          <w:sz w:val="28"/>
          <w:szCs w:val="28"/>
        </w:rPr>
        <w:t> обрамлённое </w:t>
      </w:r>
      <w:hyperlink r:id="rId21" w:tooltip="Здание" w:history="1">
        <w:r w:rsidRPr="00C424F5">
          <w:rPr>
            <w:rFonts w:ascii="Times New Roman" w:hAnsi="Times New Roman" w:cs="Times New Roman"/>
            <w:sz w:val="28"/>
            <w:szCs w:val="28"/>
          </w:rPr>
          <w:t>зданиями</w:t>
        </w:r>
      </w:hyperlink>
      <w:r w:rsidRPr="00C424F5">
        <w:rPr>
          <w:rFonts w:ascii="Times New Roman" w:hAnsi="Times New Roman" w:cs="Times New Roman"/>
          <w:sz w:val="28"/>
          <w:szCs w:val="28"/>
        </w:rPr>
        <w:t> и </w:t>
      </w:r>
      <w:hyperlink r:id="rId22" w:tooltip="Зелёные насаждения" w:history="1">
        <w:r w:rsidRPr="00C424F5">
          <w:rPr>
            <w:rFonts w:ascii="Times New Roman" w:hAnsi="Times New Roman" w:cs="Times New Roman"/>
            <w:sz w:val="28"/>
            <w:szCs w:val="28"/>
          </w:rPr>
          <w:t>зелёными насаждениями</w:t>
        </w:r>
      </w:hyperlink>
      <w:r w:rsidRPr="00C424F5">
        <w:rPr>
          <w:rFonts w:ascii="Times New Roman" w:hAnsi="Times New Roman" w:cs="Times New Roman"/>
          <w:sz w:val="28"/>
          <w:szCs w:val="28"/>
        </w:rPr>
        <w:t> пространство, входящее в систему </w:t>
      </w:r>
      <w:hyperlink r:id="rId23" w:tooltip="Город" w:history="1">
        <w:r w:rsidRPr="00C424F5">
          <w:rPr>
            <w:rFonts w:ascii="Times New Roman" w:hAnsi="Times New Roman" w:cs="Times New Roman"/>
            <w:sz w:val="28"/>
            <w:szCs w:val="28"/>
          </w:rPr>
          <w:t>городских</w:t>
        </w:r>
      </w:hyperlink>
      <w:r w:rsidRPr="00C424F5">
        <w:rPr>
          <w:rFonts w:ascii="Times New Roman" w:hAnsi="Times New Roman" w:cs="Times New Roman"/>
          <w:sz w:val="28"/>
          <w:szCs w:val="28"/>
        </w:rPr>
        <w:t> пространств</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1A3174" w:rsidRPr="00191684" w:rsidRDefault="001A3174" w:rsidP="001A3174">
      <w:pPr>
        <w:pStyle w:val="ConsPlusNormal"/>
        <w:ind w:firstLine="540"/>
        <w:jc w:val="both"/>
        <w:rPr>
          <w:rFonts w:ascii="Times New Roman" w:hAnsi="Times New Roman" w:cs="Times New Roman"/>
          <w:sz w:val="28"/>
          <w:szCs w:val="28"/>
        </w:rPr>
      </w:pPr>
      <w:r w:rsidRPr="00191684">
        <w:rPr>
          <w:rFonts w:ascii="Times New Roman" w:hAnsi="Times New Roman" w:cs="Times New Roman"/>
          <w:sz w:val="28"/>
        </w:rPr>
        <w:t>сквер -</w:t>
      </w:r>
      <w:r w:rsidRPr="00191684">
        <w:rPr>
          <w:rFonts w:ascii="Arial" w:hAnsi="Arial" w:cs="Arial"/>
          <w:sz w:val="21"/>
          <w:szCs w:val="21"/>
          <w:shd w:val="clear" w:color="auto" w:fill="FFFFFF"/>
        </w:rPr>
        <w:t xml:space="preserve"> </w:t>
      </w:r>
      <w:r w:rsidRPr="00191684">
        <w:rPr>
          <w:rFonts w:ascii="Times New Roman" w:hAnsi="Times New Roman" w:cs="Times New Roman"/>
          <w:sz w:val="28"/>
          <w:szCs w:val="28"/>
          <w:shd w:val="clear" w:color="auto" w:fill="FFFFFF"/>
        </w:rPr>
        <w:t>объект</w:t>
      </w:r>
      <w:r w:rsidRPr="00191684">
        <w:rPr>
          <w:rStyle w:val="apple-converted-space"/>
          <w:rFonts w:ascii="Times New Roman" w:hAnsi="Times New Roman"/>
          <w:sz w:val="28"/>
          <w:szCs w:val="28"/>
          <w:shd w:val="clear" w:color="auto" w:fill="FFFFFF"/>
        </w:rPr>
        <w:t> </w:t>
      </w:r>
      <w:hyperlink r:id="rId24" w:tooltip="Озеленение" w:history="1">
        <w:r w:rsidRPr="00191684">
          <w:rPr>
            <w:rStyle w:val="a5"/>
            <w:rFonts w:ascii="Times New Roman" w:hAnsi="Times New Roman"/>
            <w:color w:val="auto"/>
            <w:sz w:val="28"/>
            <w:szCs w:val="28"/>
            <w:u w:val="none"/>
            <w:shd w:val="clear" w:color="auto" w:fill="FFFFFF"/>
          </w:rPr>
          <w:t>озеленения</w:t>
        </w:r>
      </w:hyperlink>
      <w:r w:rsidRPr="00191684">
        <w:rPr>
          <w:rStyle w:val="apple-converted-space"/>
          <w:rFonts w:ascii="Times New Roman" w:hAnsi="Times New Roman"/>
          <w:sz w:val="28"/>
          <w:szCs w:val="28"/>
          <w:shd w:val="clear" w:color="auto" w:fill="FFFFFF"/>
        </w:rPr>
        <w:t> </w:t>
      </w:r>
      <w:hyperlink r:id="rId25" w:tooltip="Город" w:history="1">
        <w:r w:rsidRPr="00191684">
          <w:rPr>
            <w:rStyle w:val="a5"/>
            <w:rFonts w:ascii="Times New Roman" w:hAnsi="Times New Roman"/>
            <w:color w:val="auto"/>
            <w:sz w:val="28"/>
            <w:szCs w:val="28"/>
            <w:u w:val="none"/>
            <w:shd w:val="clear" w:color="auto" w:fill="FFFFFF"/>
          </w:rPr>
          <w:t>города</w:t>
        </w:r>
      </w:hyperlink>
      <w:r w:rsidRPr="00191684">
        <w:rPr>
          <w:rFonts w:ascii="Times New Roman" w:hAnsi="Times New Roman" w:cs="Times New Roman"/>
          <w:sz w:val="28"/>
          <w:szCs w:val="28"/>
          <w:shd w:val="clear" w:color="auto" w:fill="FFFFFF"/>
        </w:rPr>
        <w:t>, представляющий собой участок величиной около 0,15–2</w:t>
      </w:r>
      <w:r w:rsidRPr="00191684">
        <w:rPr>
          <w:rStyle w:val="apple-converted-space"/>
          <w:rFonts w:ascii="Times New Roman" w:hAnsi="Times New Roman"/>
          <w:sz w:val="28"/>
          <w:szCs w:val="28"/>
          <w:shd w:val="clear" w:color="auto" w:fill="FFFFFF"/>
        </w:rPr>
        <w:t> </w:t>
      </w:r>
      <w:hyperlink r:id="rId26" w:tooltip="Га" w:history="1">
        <w:r w:rsidRPr="00191684">
          <w:rPr>
            <w:rStyle w:val="a5"/>
            <w:rFonts w:ascii="Times New Roman" w:hAnsi="Times New Roman"/>
            <w:color w:val="auto"/>
            <w:sz w:val="28"/>
            <w:szCs w:val="28"/>
            <w:u w:val="none"/>
            <w:shd w:val="clear" w:color="auto" w:fill="FFFFFF"/>
          </w:rPr>
          <w:t>га</w:t>
        </w:r>
      </w:hyperlink>
      <w:r w:rsidRPr="00191684">
        <w:rPr>
          <w:rFonts w:ascii="Times New Roman" w:hAnsi="Times New Roman" w:cs="Times New Roman"/>
          <w:sz w:val="28"/>
          <w:szCs w:val="28"/>
          <w:shd w:val="clear" w:color="auto" w:fill="FFFFFF"/>
        </w:rPr>
        <w:t>, размещается на площади, перекрёстке</w:t>
      </w:r>
      <w:r w:rsidRPr="00191684">
        <w:rPr>
          <w:rStyle w:val="apple-converted-space"/>
          <w:rFonts w:ascii="Times New Roman" w:hAnsi="Times New Roman"/>
          <w:sz w:val="28"/>
          <w:szCs w:val="28"/>
          <w:shd w:val="clear" w:color="auto" w:fill="FFFFFF"/>
        </w:rPr>
        <w:t> </w:t>
      </w:r>
      <w:hyperlink r:id="rId27" w:tooltip="Улица" w:history="1">
        <w:r w:rsidRPr="00191684">
          <w:rPr>
            <w:rStyle w:val="a5"/>
            <w:rFonts w:ascii="Times New Roman" w:hAnsi="Times New Roman"/>
            <w:color w:val="auto"/>
            <w:sz w:val="28"/>
            <w:szCs w:val="28"/>
            <w:u w:val="none"/>
            <w:shd w:val="clear" w:color="auto" w:fill="FFFFFF"/>
          </w:rPr>
          <w:t>улиц</w:t>
        </w:r>
      </w:hyperlink>
      <w:r w:rsidRPr="00191684">
        <w:rPr>
          <w:rFonts w:ascii="Times New Roman" w:hAnsi="Times New Roman" w:cs="Times New Roman"/>
          <w:sz w:val="28"/>
          <w:szCs w:val="28"/>
          <w:shd w:val="clear" w:color="auto" w:fill="FFFFFF"/>
        </w:rPr>
        <w:t>, либо на примыкающем к улице участке квартала. Планировка включает</w:t>
      </w:r>
      <w:r w:rsidRPr="00191684">
        <w:rPr>
          <w:rStyle w:val="apple-converted-space"/>
          <w:rFonts w:ascii="Times New Roman" w:hAnsi="Times New Roman"/>
          <w:sz w:val="28"/>
          <w:szCs w:val="28"/>
          <w:shd w:val="clear" w:color="auto" w:fill="FFFFFF"/>
        </w:rPr>
        <w:t> </w:t>
      </w:r>
      <w:hyperlink r:id="rId28" w:tooltip="Дорожка" w:history="1">
        <w:r w:rsidRPr="00191684">
          <w:rPr>
            <w:rStyle w:val="a5"/>
            <w:rFonts w:ascii="Times New Roman" w:hAnsi="Times New Roman"/>
            <w:color w:val="auto"/>
            <w:sz w:val="28"/>
            <w:szCs w:val="28"/>
            <w:u w:val="none"/>
            <w:shd w:val="clear" w:color="auto" w:fill="FFFFFF"/>
          </w:rPr>
          <w:t>дорожки</w:t>
        </w:r>
      </w:hyperlink>
      <w:r w:rsidRPr="00191684">
        <w:rPr>
          <w:rFonts w:ascii="Times New Roman" w:hAnsi="Times New Roman" w:cs="Times New Roman"/>
          <w:sz w:val="28"/>
          <w:szCs w:val="28"/>
          <w:shd w:val="clear" w:color="auto" w:fill="FFFFFF"/>
        </w:rPr>
        <w:t>, площадки,</w:t>
      </w:r>
      <w:r w:rsidRPr="00191684">
        <w:rPr>
          <w:rStyle w:val="apple-converted-space"/>
          <w:rFonts w:ascii="Times New Roman" w:hAnsi="Times New Roman"/>
          <w:sz w:val="28"/>
          <w:szCs w:val="28"/>
          <w:shd w:val="clear" w:color="auto" w:fill="FFFFFF"/>
        </w:rPr>
        <w:t> </w:t>
      </w:r>
      <w:hyperlink r:id="rId29" w:tooltip="Газон" w:history="1">
        <w:r w:rsidRPr="00191684">
          <w:rPr>
            <w:rStyle w:val="a5"/>
            <w:rFonts w:ascii="Times New Roman" w:hAnsi="Times New Roman"/>
            <w:color w:val="auto"/>
            <w:sz w:val="28"/>
            <w:szCs w:val="28"/>
            <w:u w:val="none"/>
            <w:shd w:val="clear" w:color="auto" w:fill="FFFFFF"/>
          </w:rPr>
          <w:t>газоны</w:t>
        </w:r>
      </w:hyperlink>
      <w:r w:rsidRPr="00191684">
        <w:rPr>
          <w:rFonts w:ascii="Times New Roman" w:hAnsi="Times New Roman" w:cs="Times New Roman"/>
          <w:sz w:val="28"/>
          <w:szCs w:val="28"/>
          <w:shd w:val="clear" w:color="auto" w:fill="FFFFFF"/>
        </w:rPr>
        <w:t>,</w:t>
      </w:r>
      <w:r w:rsidRPr="00191684">
        <w:rPr>
          <w:rStyle w:val="apple-converted-space"/>
          <w:rFonts w:ascii="Times New Roman" w:hAnsi="Times New Roman"/>
          <w:sz w:val="28"/>
          <w:szCs w:val="28"/>
          <w:shd w:val="clear" w:color="auto" w:fill="FFFFFF"/>
        </w:rPr>
        <w:t> </w:t>
      </w:r>
      <w:hyperlink r:id="rId30" w:tooltip="Цветник" w:history="1">
        <w:r w:rsidRPr="00191684">
          <w:rPr>
            <w:rStyle w:val="a5"/>
            <w:rFonts w:ascii="Times New Roman" w:hAnsi="Times New Roman"/>
            <w:color w:val="auto"/>
            <w:sz w:val="28"/>
            <w:szCs w:val="28"/>
            <w:u w:val="none"/>
            <w:shd w:val="clear" w:color="auto" w:fill="FFFFFF"/>
          </w:rPr>
          <w:t>цветники</w:t>
        </w:r>
      </w:hyperlink>
      <w:r w:rsidRPr="00191684">
        <w:rPr>
          <w:rFonts w:ascii="Times New Roman" w:hAnsi="Times New Roman" w:cs="Times New Roman"/>
          <w:sz w:val="28"/>
          <w:szCs w:val="28"/>
          <w:shd w:val="clear" w:color="auto" w:fill="FFFFFF"/>
        </w:rPr>
        <w:t>, отдельные группы деревьев, кустарников. Предназначается для кратковременного</w:t>
      </w:r>
      <w:r w:rsidRPr="00191684">
        <w:rPr>
          <w:rStyle w:val="apple-converted-space"/>
          <w:rFonts w:ascii="Times New Roman" w:hAnsi="Times New Roman"/>
          <w:sz w:val="28"/>
          <w:szCs w:val="28"/>
          <w:shd w:val="clear" w:color="auto" w:fill="FFFFFF"/>
        </w:rPr>
        <w:t> </w:t>
      </w:r>
      <w:hyperlink r:id="rId31" w:tooltip="Отдых" w:history="1">
        <w:r w:rsidRPr="00191684">
          <w:rPr>
            <w:rStyle w:val="a5"/>
            <w:rFonts w:ascii="Times New Roman" w:hAnsi="Times New Roman"/>
            <w:color w:val="auto"/>
            <w:sz w:val="28"/>
            <w:szCs w:val="28"/>
            <w:u w:val="none"/>
            <w:shd w:val="clear" w:color="auto" w:fill="FFFFFF"/>
          </w:rPr>
          <w:t>отдыха</w:t>
        </w:r>
      </w:hyperlink>
      <w:r w:rsidRPr="00191684">
        <w:rPr>
          <w:rStyle w:val="apple-converted-space"/>
          <w:rFonts w:ascii="Times New Roman" w:hAnsi="Times New Roman"/>
          <w:sz w:val="28"/>
          <w:szCs w:val="28"/>
          <w:shd w:val="clear" w:color="auto" w:fill="FFFFFF"/>
        </w:rPr>
        <w:t> </w:t>
      </w:r>
      <w:r w:rsidRPr="00191684">
        <w:rPr>
          <w:rFonts w:ascii="Times New Roman" w:hAnsi="Times New Roman" w:cs="Times New Roman"/>
          <w:sz w:val="28"/>
          <w:szCs w:val="28"/>
          <w:shd w:val="clear" w:color="auto" w:fill="FFFFFF"/>
        </w:rPr>
        <w:t>пешеходов и художественного оформления архитектурного ансамбля.</w:t>
      </w:r>
    </w:p>
    <w:p w:rsidR="001A3174" w:rsidRPr="00C424F5" w:rsidRDefault="001A3174" w:rsidP="001A3174">
      <w:pPr>
        <w:pStyle w:val="ConsPlusNormal"/>
        <w:ind w:firstLine="540"/>
        <w:jc w:val="both"/>
        <w:rPr>
          <w:rFonts w:ascii="Times New Roman" w:hAnsi="Times New Roman" w:cs="Times New Roman"/>
          <w:sz w:val="28"/>
        </w:rPr>
      </w:pPr>
      <w:r w:rsidRPr="00191684">
        <w:rPr>
          <w:rFonts w:ascii="Times New Roman" w:hAnsi="Times New Roman" w:cs="Times New Roman"/>
          <w:sz w:val="28"/>
        </w:rPr>
        <w:t>территории особого городского значения - территории с особым статусом, обладающие повышенной культурно-рекреационной и социальной</w:t>
      </w:r>
      <w:r w:rsidRPr="00C424F5">
        <w:rPr>
          <w:rFonts w:ascii="Times New Roman" w:hAnsi="Times New Roman" w:cs="Times New Roman"/>
          <w:sz w:val="28"/>
        </w:rPr>
        <w:t xml:space="preserve"> ценностью, на которых действуют повышенные требования к качеству проектирования, содержания фасадов и благоустройства территорий в соответствии с перечнем, утвержденным руководителем муниципального </w:t>
      </w:r>
      <w:r w:rsidRPr="00C424F5">
        <w:rPr>
          <w:rFonts w:ascii="Times New Roman" w:hAnsi="Times New Roman" w:cs="Times New Roman"/>
          <w:sz w:val="28"/>
        </w:rPr>
        <w:lastRenderedPageBreak/>
        <w:t>образования в установленном порядке;</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 xml:space="preserve">улица – </w:t>
      </w:r>
      <w:r w:rsidRPr="00C424F5">
        <w:rPr>
          <w:rFonts w:ascii="Times New Roman" w:hAnsi="Times New Roman" w:cs="Times New Roman"/>
          <w:sz w:val="28"/>
          <w:szCs w:val="28"/>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велосипедная и парковая дорога, дорога в научно-производственных, промышленных и коммунально-складских зонах (районах);</w:t>
      </w:r>
    </w:p>
    <w:p w:rsidR="001A3174" w:rsidRPr="00C424F5" w:rsidRDefault="001A3174" w:rsidP="001A3174">
      <w:pPr>
        <w:pStyle w:val="ConsPlusNormal"/>
        <w:ind w:firstLine="540"/>
        <w:jc w:val="both"/>
        <w:rPr>
          <w:rFonts w:ascii="Times New Roman" w:hAnsi="Times New Roman" w:cs="Times New Roman"/>
          <w:sz w:val="28"/>
        </w:rPr>
      </w:pPr>
      <w:r w:rsidRPr="00C424F5">
        <w:rPr>
          <w:rFonts w:ascii="Times New Roman" w:hAnsi="Times New Roman" w:cs="Times New Roman"/>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A3174" w:rsidRPr="00C424F5" w:rsidRDefault="001A3174" w:rsidP="001A3174">
      <w:pPr>
        <w:shd w:val="clear" w:color="auto" w:fill="FFFFFF"/>
        <w:rPr>
          <w:b/>
          <w:bCs/>
          <w:szCs w:val="28"/>
        </w:rPr>
      </w:pPr>
    </w:p>
    <w:p w:rsidR="001A3174" w:rsidRPr="00C424F5" w:rsidRDefault="001A3174" w:rsidP="001A3174">
      <w:pPr>
        <w:shd w:val="clear" w:color="auto" w:fill="FFFFFF"/>
        <w:rPr>
          <w:szCs w:val="28"/>
        </w:rPr>
      </w:pPr>
      <w:r w:rsidRPr="00C424F5">
        <w:rPr>
          <w:b/>
          <w:bCs/>
          <w:szCs w:val="28"/>
        </w:rPr>
        <w:t xml:space="preserve">                   1.</w:t>
      </w:r>
      <w:r w:rsidRPr="00C424F5">
        <w:rPr>
          <w:szCs w:val="28"/>
        </w:rPr>
        <w:t>      </w:t>
      </w:r>
      <w:r w:rsidRPr="00C424F5">
        <w:rPr>
          <w:b/>
          <w:bCs/>
          <w:szCs w:val="28"/>
        </w:rPr>
        <w:t>Основные характеристики реализации Программы</w:t>
      </w:r>
    </w:p>
    <w:p w:rsidR="001A3174" w:rsidRPr="00C424F5" w:rsidRDefault="001A3174" w:rsidP="001A3174">
      <w:pPr>
        <w:shd w:val="clear" w:color="auto" w:fill="FFFFFF"/>
        <w:rPr>
          <w:szCs w:val="28"/>
        </w:rPr>
      </w:pPr>
      <w:r w:rsidRPr="00C424F5">
        <w:rPr>
          <w:szCs w:val="28"/>
        </w:rPr>
        <w:t> </w:t>
      </w:r>
    </w:p>
    <w:p w:rsidR="001A3174" w:rsidRPr="00C424F5" w:rsidRDefault="001A3174" w:rsidP="001A3174">
      <w:pPr>
        <w:shd w:val="clear" w:color="auto" w:fill="FFFFFF"/>
        <w:jc w:val="both"/>
        <w:rPr>
          <w:szCs w:val="28"/>
        </w:rPr>
      </w:pPr>
      <w:r w:rsidRPr="00C424F5">
        <w:rPr>
          <w:szCs w:val="28"/>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1A3174" w:rsidRPr="00C424F5" w:rsidRDefault="001A3174" w:rsidP="001A3174">
      <w:pPr>
        <w:shd w:val="clear" w:color="auto" w:fill="FFFFFF"/>
        <w:jc w:val="both"/>
        <w:rPr>
          <w:szCs w:val="28"/>
        </w:rPr>
      </w:pPr>
      <w:r w:rsidRPr="00C424F5">
        <w:rPr>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п.Переволоцкий многоквартирными домами истек, практически не производятся работы по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rsidR="001A3174" w:rsidRPr="00C424F5" w:rsidRDefault="001A3174" w:rsidP="001A3174">
      <w:pPr>
        <w:shd w:val="clear" w:color="auto" w:fill="FFFFFF"/>
        <w:jc w:val="both"/>
        <w:rPr>
          <w:szCs w:val="28"/>
        </w:rPr>
      </w:pPr>
      <w:r w:rsidRPr="00C424F5">
        <w:rPr>
          <w:szCs w:val="28"/>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1A3174" w:rsidRPr="00C424F5" w:rsidRDefault="001A3174" w:rsidP="001A3174">
      <w:pPr>
        <w:shd w:val="clear" w:color="auto" w:fill="FFFFFF"/>
        <w:jc w:val="both"/>
        <w:rPr>
          <w:szCs w:val="28"/>
        </w:rPr>
      </w:pPr>
      <w:r w:rsidRPr="00C424F5">
        <w:rPr>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C424F5">
        <w:rPr>
          <w:szCs w:val="28"/>
        </w:rPr>
        <w:lastRenderedPageBreak/>
        <w:t>групп, устройство парковочных карманов для временного хранения автомобилей.</w:t>
      </w:r>
    </w:p>
    <w:p w:rsidR="001A3174" w:rsidRPr="00C424F5" w:rsidRDefault="001A3174" w:rsidP="001A3174">
      <w:pPr>
        <w:shd w:val="clear" w:color="auto" w:fill="FFFFFF"/>
        <w:jc w:val="both"/>
        <w:rPr>
          <w:szCs w:val="28"/>
        </w:rPr>
      </w:pPr>
      <w:r w:rsidRPr="00C424F5">
        <w:rPr>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1A3174" w:rsidRPr="00C424F5" w:rsidRDefault="001A3174" w:rsidP="001A3174">
      <w:pPr>
        <w:shd w:val="clear" w:color="auto" w:fill="FFFFFF"/>
        <w:jc w:val="both"/>
        <w:rPr>
          <w:szCs w:val="28"/>
        </w:rPr>
      </w:pPr>
      <w:r w:rsidRPr="00C424F5">
        <w:rPr>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1A3174" w:rsidRPr="00C424F5" w:rsidRDefault="001A3174" w:rsidP="001A3174">
      <w:pPr>
        <w:shd w:val="clear" w:color="auto" w:fill="FFFFFF"/>
        <w:jc w:val="both"/>
        <w:rPr>
          <w:szCs w:val="28"/>
        </w:rPr>
      </w:pPr>
      <w:r w:rsidRPr="00C424F5">
        <w:rPr>
          <w:szCs w:val="28"/>
        </w:rPr>
        <w:t>Важнейшей задачей для п.Переволоцкий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1A3174" w:rsidRPr="00C424F5" w:rsidRDefault="001A3174" w:rsidP="001A3174">
      <w:pPr>
        <w:ind w:firstLine="709"/>
        <w:jc w:val="center"/>
        <w:rPr>
          <w:szCs w:val="28"/>
        </w:rPr>
      </w:pPr>
      <w:r w:rsidRPr="00C424F5">
        <w:rPr>
          <w:szCs w:val="28"/>
        </w:rPr>
        <w:t>Для поддержания дворовых территорий и мест массового пребывания населения –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муниципального образования Переволоцкий поссовет на 2018-202</w:t>
      </w:r>
      <w:r w:rsidR="007548C9">
        <w:rPr>
          <w:szCs w:val="28"/>
        </w:rPr>
        <w:t>4</w:t>
      </w:r>
      <w:r w:rsidRPr="00C424F5">
        <w:rPr>
          <w:szCs w:val="28"/>
        </w:rPr>
        <w:t xml:space="preserve"> годы.» (далее–муниципальная программа), </w:t>
      </w:r>
    </w:p>
    <w:p w:rsidR="001A3174" w:rsidRPr="00C424F5" w:rsidRDefault="001A3174" w:rsidP="001A3174">
      <w:pPr>
        <w:ind w:firstLine="709"/>
        <w:jc w:val="center"/>
        <w:rPr>
          <w:szCs w:val="28"/>
        </w:rPr>
      </w:pPr>
      <w:r w:rsidRPr="00C424F5">
        <w:rPr>
          <w:szCs w:val="28"/>
        </w:rPr>
        <w:t>2. Перечень программных мероприятий</w:t>
      </w:r>
    </w:p>
    <w:p w:rsidR="001A3174" w:rsidRPr="00C424F5" w:rsidRDefault="001A3174" w:rsidP="001A3174">
      <w:pPr>
        <w:widowControl w:val="0"/>
        <w:ind w:firstLine="709"/>
        <w:jc w:val="both"/>
        <w:rPr>
          <w:szCs w:val="28"/>
        </w:rPr>
      </w:pPr>
      <w:r w:rsidRPr="00C424F5">
        <w:rPr>
          <w:szCs w:val="28"/>
        </w:rPr>
        <w:t xml:space="preserve">На реализацию задач Программы будут направлены следующие основные мероприятия: </w:t>
      </w:r>
    </w:p>
    <w:p w:rsidR="001A3174" w:rsidRPr="00C424F5" w:rsidRDefault="001A3174" w:rsidP="001A3174">
      <w:pPr>
        <w:widowControl w:val="0"/>
        <w:ind w:firstLine="709"/>
        <w:jc w:val="both"/>
        <w:rPr>
          <w:szCs w:val="28"/>
        </w:rPr>
      </w:pPr>
      <w:r w:rsidRPr="00C424F5">
        <w:rPr>
          <w:szCs w:val="28"/>
        </w:rPr>
        <w:t>2.1.</w:t>
      </w:r>
      <w:r w:rsidRPr="00C424F5">
        <w:rPr>
          <w:bCs/>
          <w:szCs w:val="28"/>
          <w:lang w:eastAsia="ar-SA"/>
        </w:rPr>
        <w:t xml:space="preserve">Благоустройство дворовых территорий </w:t>
      </w:r>
      <w:r w:rsidRPr="00C424F5">
        <w:rPr>
          <w:szCs w:val="28"/>
        </w:rPr>
        <w:t>муниципального образования Переволоцкий поссовет</w:t>
      </w:r>
    </w:p>
    <w:p w:rsidR="001A3174" w:rsidRPr="00C424F5" w:rsidRDefault="001A3174" w:rsidP="001A3174">
      <w:pPr>
        <w:ind w:firstLine="709"/>
        <w:jc w:val="both"/>
        <w:rPr>
          <w:szCs w:val="28"/>
        </w:rPr>
      </w:pPr>
      <w:r w:rsidRPr="00C424F5">
        <w:rPr>
          <w:szCs w:val="28"/>
        </w:rPr>
        <w:t>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Оренбургской области на софинансирование расходных обязательств муниципальных образований на поддержку муниципальных программ формирование современной городской среды и включает в себя:</w:t>
      </w:r>
    </w:p>
    <w:p w:rsidR="001A3174" w:rsidRPr="00C424F5" w:rsidRDefault="001A3174" w:rsidP="001A3174">
      <w:pPr>
        <w:ind w:firstLine="709"/>
        <w:jc w:val="both"/>
        <w:rPr>
          <w:szCs w:val="28"/>
        </w:rPr>
      </w:pPr>
      <w:r w:rsidRPr="00C424F5">
        <w:rPr>
          <w:szCs w:val="28"/>
        </w:rPr>
        <w:t>1.1.Минимальный перечень видов работ по благоустройству дворовых территорий многоквартирных домов:</w:t>
      </w:r>
    </w:p>
    <w:p w:rsidR="001A3174" w:rsidRPr="00C424F5" w:rsidRDefault="001A3174" w:rsidP="001A3174">
      <w:pPr>
        <w:ind w:firstLine="709"/>
        <w:jc w:val="both"/>
        <w:rPr>
          <w:szCs w:val="28"/>
        </w:rPr>
      </w:pPr>
      <w:r w:rsidRPr="00C424F5">
        <w:rPr>
          <w:szCs w:val="28"/>
        </w:rPr>
        <w:t xml:space="preserve">- ремонт дворовых проездов; </w:t>
      </w:r>
    </w:p>
    <w:p w:rsidR="001A3174" w:rsidRPr="00C424F5" w:rsidRDefault="001A3174" w:rsidP="001A3174">
      <w:pPr>
        <w:ind w:firstLine="709"/>
        <w:jc w:val="both"/>
        <w:rPr>
          <w:szCs w:val="28"/>
        </w:rPr>
      </w:pPr>
      <w:r w:rsidRPr="00C424F5">
        <w:rPr>
          <w:szCs w:val="28"/>
        </w:rPr>
        <w:t>- обеспечение освещения дворовых территорий;</w:t>
      </w:r>
    </w:p>
    <w:p w:rsidR="001A3174" w:rsidRPr="00C424F5" w:rsidRDefault="001A3174" w:rsidP="001A3174">
      <w:pPr>
        <w:ind w:firstLine="709"/>
        <w:jc w:val="both"/>
        <w:rPr>
          <w:szCs w:val="28"/>
        </w:rPr>
      </w:pPr>
      <w:r w:rsidRPr="00C424F5">
        <w:rPr>
          <w:szCs w:val="28"/>
        </w:rPr>
        <w:t>- установка скамеек;</w:t>
      </w:r>
    </w:p>
    <w:p w:rsidR="001A3174" w:rsidRPr="00C424F5" w:rsidRDefault="001A3174" w:rsidP="001A3174">
      <w:pPr>
        <w:ind w:firstLine="709"/>
        <w:jc w:val="both"/>
        <w:rPr>
          <w:szCs w:val="28"/>
        </w:rPr>
      </w:pPr>
      <w:r w:rsidRPr="00C424F5">
        <w:rPr>
          <w:szCs w:val="28"/>
        </w:rPr>
        <w:t>- установка урн.</w:t>
      </w:r>
    </w:p>
    <w:p w:rsidR="001A3174" w:rsidRPr="00C424F5" w:rsidRDefault="001A3174" w:rsidP="001A3174">
      <w:pPr>
        <w:ind w:firstLine="709"/>
        <w:jc w:val="both"/>
        <w:rPr>
          <w:szCs w:val="28"/>
        </w:rPr>
      </w:pPr>
      <w:r w:rsidRPr="00C424F5">
        <w:rPr>
          <w:szCs w:val="28"/>
        </w:rPr>
        <w:lastRenderedPageBreak/>
        <w:t>Данный перечень является исчерпывающим и не может быть расширен.</w:t>
      </w:r>
    </w:p>
    <w:p w:rsidR="001A3174" w:rsidRPr="00C424F5" w:rsidRDefault="001A3174" w:rsidP="001A3174">
      <w:pPr>
        <w:ind w:firstLine="709"/>
        <w:jc w:val="both"/>
        <w:rPr>
          <w:szCs w:val="28"/>
        </w:rPr>
      </w:pPr>
      <w:r w:rsidRPr="00C424F5">
        <w:rPr>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 а также в приложении № 3 к Программе.</w:t>
      </w:r>
    </w:p>
    <w:p w:rsidR="001A3174" w:rsidRPr="00C424F5" w:rsidRDefault="001A3174" w:rsidP="001A3174">
      <w:pPr>
        <w:ind w:firstLine="709"/>
        <w:jc w:val="both"/>
        <w:rPr>
          <w:szCs w:val="28"/>
        </w:rPr>
      </w:pPr>
      <w:r w:rsidRPr="00C424F5">
        <w:rPr>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17"/>
        <w:gridCol w:w="2393"/>
        <w:gridCol w:w="2393"/>
      </w:tblGrid>
      <w:tr w:rsidR="001A3174" w:rsidRPr="00C424F5">
        <w:tc>
          <w:tcPr>
            <w:tcW w:w="828" w:type="dxa"/>
          </w:tcPr>
          <w:p w:rsidR="001A3174" w:rsidRPr="00C424F5" w:rsidRDefault="001A3174" w:rsidP="001A3174">
            <w:pPr>
              <w:jc w:val="center"/>
              <w:rPr>
                <w:szCs w:val="28"/>
              </w:rPr>
            </w:pPr>
            <w:r w:rsidRPr="00C424F5">
              <w:rPr>
                <w:szCs w:val="28"/>
              </w:rPr>
              <w:t>№ п/п</w:t>
            </w:r>
          </w:p>
          <w:p w:rsidR="001A3174" w:rsidRPr="00C424F5" w:rsidRDefault="001A3174" w:rsidP="001A3174">
            <w:pPr>
              <w:pStyle w:val="ListParagraph"/>
              <w:widowControl w:val="0"/>
              <w:ind w:left="0"/>
              <w:jc w:val="center"/>
              <w:rPr>
                <w:bCs/>
                <w:sz w:val="28"/>
                <w:szCs w:val="28"/>
                <w:lang w:eastAsia="ar-SA"/>
              </w:rPr>
            </w:pPr>
          </w:p>
        </w:tc>
        <w:tc>
          <w:tcPr>
            <w:tcW w:w="3417" w:type="dxa"/>
          </w:tcPr>
          <w:p w:rsidR="001A3174" w:rsidRPr="00C424F5" w:rsidRDefault="001A3174" w:rsidP="001A3174">
            <w:pPr>
              <w:pStyle w:val="ListParagraph"/>
              <w:widowControl w:val="0"/>
              <w:ind w:left="0"/>
              <w:jc w:val="center"/>
              <w:rPr>
                <w:bCs/>
                <w:sz w:val="28"/>
                <w:szCs w:val="28"/>
                <w:lang w:eastAsia="ar-SA"/>
              </w:rPr>
            </w:pPr>
            <w:r w:rsidRPr="00C424F5">
              <w:rPr>
                <w:sz w:val="28"/>
                <w:szCs w:val="28"/>
              </w:rPr>
              <w:t>Наименование норматива финансовых затрат на благоустройство</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sz w:val="28"/>
                <w:szCs w:val="28"/>
              </w:rPr>
              <w:t>Единица измерения</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sz w:val="28"/>
                <w:szCs w:val="28"/>
              </w:rPr>
              <w:t>Нормативы финансовых затрат на 1 единицу измерения, с учетом НДС (руб.)</w:t>
            </w:r>
          </w:p>
        </w:tc>
      </w:tr>
      <w:tr w:rsidR="001A3174" w:rsidRPr="00C424F5">
        <w:trPr>
          <w:trHeight w:val="1427"/>
        </w:trPr>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1.</w:t>
            </w:r>
          </w:p>
        </w:tc>
        <w:tc>
          <w:tcPr>
            <w:tcW w:w="3417" w:type="dxa"/>
          </w:tcPr>
          <w:p w:rsidR="001A3174" w:rsidRPr="00C424F5" w:rsidRDefault="001A3174" w:rsidP="001A3174">
            <w:pPr>
              <w:jc w:val="center"/>
              <w:rPr>
                <w:szCs w:val="28"/>
              </w:rPr>
            </w:pPr>
            <w:r w:rsidRPr="00C424F5">
              <w:rPr>
                <w:szCs w:val="28"/>
              </w:rPr>
              <w:t>Стоимость ремонта асфальтобетонного покрытия дворовых проездов</w:t>
            </w:r>
          </w:p>
        </w:tc>
        <w:tc>
          <w:tcPr>
            <w:tcW w:w="2393" w:type="dxa"/>
          </w:tcPr>
          <w:p w:rsidR="001A3174" w:rsidRPr="00C424F5" w:rsidRDefault="001A3174" w:rsidP="001A3174">
            <w:pPr>
              <w:jc w:val="center"/>
              <w:rPr>
                <w:szCs w:val="28"/>
              </w:rPr>
            </w:pPr>
            <w:smartTag w:uri="urn:schemas-microsoft-com:office:smarttags" w:element="metricconverter">
              <w:smartTagPr>
                <w:attr w:name="ProductID" w:val="100 м²"/>
              </w:smartTagPr>
              <w:r w:rsidRPr="00C424F5">
                <w:rPr>
                  <w:szCs w:val="28"/>
                </w:rPr>
                <w:t>100 м²</w:t>
              </w:r>
            </w:smartTag>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140 000,0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2.</w:t>
            </w:r>
          </w:p>
        </w:tc>
        <w:tc>
          <w:tcPr>
            <w:tcW w:w="3417" w:type="dxa"/>
          </w:tcPr>
          <w:p w:rsidR="001A3174" w:rsidRPr="00C424F5" w:rsidRDefault="001A3174" w:rsidP="001A3174">
            <w:pPr>
              <w:jc w:val="center"/>
              <w:rPr>
                <w:szCs w:val="28"/>
              </w:rPr>
            </w:pPr>
            <w:r w:rsidRPr="00C424F5">
              <w:rPr>
                <w:szCs w:val="28"/>
              </w:rPr>
              <w:t>Обеспечение освещение дворовых территорий</w:t>
            </w:r>
          </w:p>
        </w:tc>
        <w:tc>
          <w:tcPr>
            <w:tcW w:w="2393" w:type="dxa"/>
          </w:tcPr>
          <w:p w:rsidR="001A3174" w:rsidRPr="00C424F5" w:rsidRDefault="001A3174" w:rsidP="001A3174">
            <w:pPr>
              <w:jc w:val="center"/>
              <w:rPr>
                <w:szCs w:val="28"/>
              </w:rPr>
            </w:pPr>
            <w:smartTag w:uri="urn:schemas-microsoft-com:office:smarttags" w:element="metricconverter">
              <w:smartTagPr>
                <w:attr w:name="ProductID" w:val="100 м²"/>
              </w:smartTagPr>
              <w:r w:rsidRPr="00C424F5">
                <w:rPr>
                  <w:szCs w:val="28"/>
                </w:rPr>
                <w:t>100 м²</w:t>
              </w:r>
            </w:smartTag>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30 000,0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3.</w:t>
            </w:r>
          </w:p>
        </w:tc>
        <w:tc>
          <w:tcPr>
            <w:tcW w:w="3417" w:type="dxa"/>
          </w:tcPr>
          <w:p w:rsidR="001A3174" w:rsidRPr="00C424F5" w:rsidRDefault="001A3174" w:rsidP="001A3174">
            <w:pPr>
              <w:jc w:val="center"/>
              <w:rPr>
                <w:szCs w:val="28"/>
              </w:rPr>
            </w:pPr>
            <w:r w:rsidRPr="00C424F5">
              <w:rPr>
                <w:szCs w:val="28"/>
              </w:rPr>
              <w:t>Стоимость установки скамьи</w:t>
            </w:r>
          </w:p>
        </w:tc>
        <w:tc>
          <w:tcPr>
            <w:tcW w:w="2393" w:type="dxa"/>
          </w:tcPr>
          <w:p w:rsidR="001A3174" w:rsidRPr="00C424F5" w:rsidRDefault="001A3174" w:rsidP="001A3174">
            <w:pPr>
              <w:jc w:val="center"/>
              <w:rPr>
                <w:szCs w:val="28"/>
              </w:rPr>
            </w:pPr>
            <w:r w:rsidRPr="00C424F5">
              <w:rPr>
                <w:szCs w:val="28"/>
              </w:rPr>
              <w:t>1 штука</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4 400,0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4.</w:t>
            </w:r>
          </w:p>
        </w:tc>
        <w:tc>
          <w:tcPr>
            <w:tcW w:w="3417" w:type="dxa"/>
          </w:tcPr>
          <w:p w:rsidR="001A3174" w:rsidRPr="00C424F5" w:rsidRDefault="001A3174" w:rsidP="001A3174">
            <w:pPr>
              <w:jc w:val="center"/>
              <w:rPr>
                <w:szCs w:val="28"/>
              </w:rPr>
            </w:pPr>
            <w:r w:rsidRPr="00C424F5">
              <w:rPr>
                <w:szCs w:val="28"/>
              </w:rPr>
              <w:t>Стоимость установки урны для мусора</w:t>
            </w:r>
          </w:p>
        </w:tc>
        <w:tc>
          <w:tcPr>
            <w:tcW w:w="2393" w:type="dxa"/>
          </w:tcPr>
          <w:p w:rsidR="001A3174" w:rsidRPr="00C424F5" w:rsidRDefault="001A3174" w:rsidP="001A3174">
            <w:pPr>
              <w:jc w:val="center"/>
              <w:rPr>
                <w:szCs w:val="28"/>
              </w:rPr>
            </w:pPr>
            <w:r w:rsidRPr="00C424F5">
              <w:rPr>
                <w:szCs w:val="28"/>
              </w:rPr>
              <w:t>1 штука</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2 300,0</w:t>
            </w:r>
          </w:p>
        </w:tc>
      </w:tr>
    </w:tbl>
    <w:p w:rsidR="001A3174" w:rsidRPr="00C424F5" w:rsidRDefault="001A3174" w:rsidP="001A3174">
      <w:pPr>
        <w:ind w:firstLine="709"/>
        <w:jc w:val="both"/>
        <w:rPr>
          <w:szCs w:val="28"/>
        </w:rPr>
      </w:pPr>
      <w:r w:rsidRPr="00C424F5">
        <w:rPr>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2 к настоящей Программе.</w:t>
      </w:r>
    </w:p>
    <w:p w:rsidR="001A3174" w:rsidRPr="00C424F5" w:rsidRDefault="001A3174" w:rsidP="001A3174">
      <w:pPr>
        <w:ind w:firstLine="709"/>
        <w:rPr>
          <w:szCs w:val="28"/>
        </w:rPr>
      </w:pPr>
      <w:r w:rsidRPr="00C424F5">
        <w:rPr>
          <w:szCs w:val="28"/>
        </w:rPr>
        <w:t>1.2. Перечень дополнительных видов работ по благоустройству дворовых территорий многоквартирных домов:</w:t>
      </w:r>
    </w:p>
    <w:p w:rsidR="001A3174" w:rsidRPr="00C424F5" w:rsidRDefault="001A3174" w:rsidP="001A3174">
      <w:pPr>
        <w:ind w:firstLine="709"/>
        <w:rPr>
          <w:szCs w:val="28"/>
        </w:rPr>
      </w:pPr>
      <w:r w:rsidRPr="00C424F5">
        <w:rPr>
          <w:szCs w:val="28"/>
        </w:rPr>
        <w:t>-ремонт и (или) устройство тротуаров;</w:t>
      </w:r>
    </w:p>
    <w:p w:rsidR="001A3174" w:rsidRPr="00C424F5" w:rsidRDefault="001A3174" w:rsidP="001A3174">
      <w:pPr>
        <w:ind w:firstLine="709"/>
        <w:rPr>
          <w:szCs w:val="28"/>
        </w:rPr>
      </w:pPr>
      <w:r w:rsidRPr="00C424F5">
        <w:rPr>
          <w:szCs w:val="28"/>
        </w:rPr>
        <w:t>-ремонт автомобильных дорог, образующих проезды к территориям, прилегающим к многоквартирным домам;</w:t>
      </w:r>
    </w:p>
    <w:p w:rsidR="001A3174" w:rsidRPr="00C424F5" w:rsidRDefault="001A3174" w:rsidP="001A3174">
      <w:pPr>
        <w:ind w:firstLine="709"/>
        <w:rPr>
          <w:szCs w:val="28"/>
        </w:rPr>
      </w:pPr>
      <w:r w:rsidRPr="00C424F5">
        <w:rPr>
          <w:szCs w:val="28"/>
        </w:rPr>
        <w:t>-ремонт и устройство автомобильных парковок (парковочных мест);</w:t>
      </w:r>
    </w:p>
    <w:p w:rsidR="001A3174" w:rsidRPr="00C424F5" w:rsidRDefault="001A3174" w:rsidP="001A3174">
      <w:pPr>
        <w:ind w:firstLine="709"/>
        <w:rPr>
          <w:szCs w:val="28"/>
        </w:rPr>
      </w:pPr>
      <w:r w:rsidRPr="00C424F5">
        <w:rPr>
          <w:szCs w:val="28"/>
        </w:rPr>
        <w:t>-ремонт и устройство водоотводных сооружений;</w:t>
      </w:r>
    </w:p>
    <w:p w:rsidR="001A3174" w:rsidRPr="00C424F5" w:rsidRDefault="001A3174" w:rsidP="001A3174">
      <w:pPr>
        <w:ind w:firstLine="709"/>
        <w:rPr>
          <w:szCs w:val="28"/>
        </w:rPr>
      </w:pPr>
      <w:r w:rsidRPr="00C424F5">
        <w:rPr>
          <w:szCs w:val="28"/>
        </w:rPr>
        <w:t>-устройство и оборудование детских, спортивных площадок, иных площадок;</w:t>
      </w:r>
    </w:p>
    <w:p w:rsidR="001A3174" w:rsidRPr="00C424F5" w:rsidRDefault="001A3174" w:rsidP="001A3174">
      <w:pPr>
        <w:ind w:firstLine="709"/>
        <w:rPr>
          <w:szCs w:val="28"/>
        </w:rPr>
      </w:pPr>
      <w:r w:rsidRPr="00C424F5">
        <w:rPr>
          <w:szCs w:val="28"/>
        </w:rPr>
        <w:t>-организация площадок для установки мусоросборников;</w:t>
      </w:r>
    </w:p>
    <w:p w:rsidR="001A3174" w:rsidRPr="00C424F5" w:rsidRDefault="001A3174" w:rsidP="001A3174">
      <w:pPr>
        <w:ind w:firstLine="709"/>
        <w:rPr>
          <w:szCs w:val="28"/>
        </w:rPr>
      </w:pPr>
      <w:r w:rsidRPr="00C424F5">
        <w:rPr>
          <w:szCs w:val="28"/>
        </w:rPr>
        <w:t xml:space="preserve">-озеленение. </w:t>
      </w:r>
    </w:p>
    <w:p w:rsidR="001A3174" w:rsidRPr="00C424F5" w:rsidRDefault="001A3174" w:rsidP="001A3174">
      <w:pPr>
        <w:ind w:firstLine="709"/>
        <w:jc w:val="both"/>
        <w:rPr>
          <w:szCs w:val="28"/>
        </w:rPr>
      </w:pPr>
      <w:r w:rsidRPr="00C424F5">
        <w:rPr>
          <w:szCs w:val="28"/>
        </w:rPr>
        <w:t xml:space="preserve">Выполнение видов работ из дополнительного перечня возможно при условии   </w:t>
      </w:r>
      <w:r w:rsidRPr="00C424F5">
        <w:rPr>
          <w:sz w:val="32"/>
          <w:szCs w:val="32"/>
          <w:u w:val="single"/>
        </w:rPr>
        <w:t>финансового участия</w:t>
      </w:r>
      <w:r w:rsidRPr="00C424F5">
        <w:rPr>
          <w:szCs w:val="28"/>
        </w:rPr>
        <w:t xml:space="preserve"> собственников помещений в МКД </w:t>
      </w:r>
      <w:r w:rsidRPr="00C424F5">
        <w:rPr>
          <w:szCs w:val="28"/>
        </w:rPr>
        <w:lastRenderedPageBreak/>
        <w:t>указанных видов работ в размере не менее 10% процентов от общей стоимости соответствующего вида работ. Трудовое участие граждан обязательно в форме проведения субботников.</w:t>
      </w:r>
    </w:p>
    <w:p w:rsidR="001A3174" w:rsidRPr="00C424F5" w:rsidRDefault="001A3174" w:rsidP="001A3174">
      <w:pPr>
        <w:ind w:firstLine="709"/>
        <w:jc w:val="both"/>
        <w:rPr>
          <w:szCs w:val="28"/>
        </w:rPr>
      </w:pPr>
      <w:r w:rsidRPr="00C424F5">
        <w:rPr>
          <w:szCs w:val="28"/>
        </w:rPr>
        <w:t xml:space="preserve">Нормативная стоимость (единичные расценки) работ по благоустройству дворовых территорий, входящих в перечень дополнительных работ приведена в таблице 2 , а также в приложении № 3., </w:t>
      </w:r>
    </w:p>
    <w:p w:rsidR="001A3174" w:rsidRPr="00C424F5" w:rsidRDefault="001A3174" w:rsidP="001A3174">
      <w:pPr>
        <w:ind w:firstLine="709"/>
        <w:jc w:val="both"/>
        <w:rPr>
          <w:szCs w:val="28"/>
        </w:rPr>
      </w:pPr>
      <w:r w:rsidRPr="00C424F5">
        <w:rPr>
          <w:szCs w:val="28"/>
        </w:rPr>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17"/>
        <w:gridCol w:w="2393"/>
        <w:gridCol w:w="2393"/>
      </w:tblGrid>
      <w:tr w:rsidR="001A3174" w:rsidRPr="00C424F5">
        <w:tc>
          <w:tcPr>
            <w:tcW w:w="828" w:type="dxa"/>
          </w:tcPr>
          <w:p w:rsidR="001A3174" w:rsidRPr="00C424F5" w:rsidRDefault="001A3174" w:rsidP="001A3174">
            <w:pPr>
              <w:jc w:val="center"/>
              <w:rPr>
                <w:szCs w:val="28"/>
              </w:rPr>
            </w:pPr>
            <w:r w:rsidRPr="00C424F5">
              <w:rPr>
                <w:szCs w:val="28"/>
              </w:rPr>
              <w:t>№ п/п</w:t>
            </w:r>
          </w:p>
          <w:p w:rsidR="001A3174" w:rsidRPr="00C424F5" w:rsidRDefault="001A3174" w:rsidP="001A3174">
            <w:pPr>
              <w:pStyle w:val="ListParagraph"/>
              <w:widowControl w:val="0"/>
              <w:ind w:left="0"/>
              <w:jc w:val="center"/>
              <w:rPr>
                <w:bCs/>
                <w:sz w:val="28"/>
                <w:szCs w:val="28"/>
                <w:lang w:eastAsia="ar-SA"/>
              </w:rPr>
            </w:pPr>
          </w:p>
        </w:tc>
        <w:tc>
          <w:tcPr>
            <w:tcW w:w="3417" w:type="dxa"/>
          </w:tcPr>
          <w:p w:rsidR="001A3174" w:rsidRPr="00C424F5" w:rsidRDefault="001A3174" w:rsidP="001A3174">
            <w:pPr>
              <w:pStyle w:val="ListParagraph"/>
              <w:widowControl w:val="0"/>
              <w:ind w:left="0"/>
              <w:jc w:val="center"/>
              <w:rPr>
                <w:bCs/>
                <w:sz w:val="28"/>
                <w:szCs w:val="28"/>
                <w:lang w:eastAsia="ar-SA"/>
              </w:rPr>
            </w:pPr>
            <w:r w:rsidRPr="00C424F5">
              <w:rPr>
                <w:sz w:val="28"/>
                <w:szCs w:val="28"/>
              </w:rPr>
              <w:t>Наименование норматива финансовых затрат на благоустройство</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sz w:val="28"/>
                <w:szCs w:val="28"/>
              </w:rPr>
              <w:t>Единица измерения</w:t>
            </w:r>
          </w:p>
        </w:tc>
        <w:tc>
          <w:tcPr>
            <w:tcW w:w="2393" w:type="dxa"/>
          </w:tcPr>
          <w:p w:rsidR="001A3174" w:rsidRPr="00C424F5" w:rsidRDefault="001A3174" w:rsidP="001A3174">
            <w:pPr>
              <w:jc w:val="center"/>
              <w:rPr>
                <w:szCs w:val="28"/>
              </w:rPr>
            </w:pPr>
            <w:r w:rsidRPr="00C424F5">
              <w:rPr>
                <w:szCs w:val="28"/>
              </w:rPr>
              <w:t>Нормативы финансовых затрат</w:t>
            </w:r>
          </w:p>
          <w:p w:rsidR="001A3174" w:rsidRPr="00C424F5" w:rsidRDefault="001A3174" w:rsidP="001A3174">
            <w:pPr>
              <w:pStyle w:val="ListParagraph"/>
              <w:widowControl w:val="0"/>
              <w:ind w:left="0"/>
              <w:jc w:val="center"/>
              <w:rPr>
                <w:bCs/>
                <w:sz w:val="28"/>
                <w:szCs w:val="28"/>
                <w:lang w:eastAsia="ar-SA"/>
              </w:rPr>
            </w:pPr>
            <w:r w:rsidRPr="00C424F5">
              <w:rPr>
                <w:sz w:val="28"/>
                <w:szCs w:val="28"/>
              </w:rPr>
              <w:t>на 1 единицу измерения, с учетом НДС (руб.)</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1.</w:t>
            </w:r>
          </w:p>
        </w:tc>
        <w:tc>
          <w:tcPr>
            <w:tcW w:w="3417" w:type="dxa"/>
          </w:tcPr>
          <w:p w:rsidR="001A3174" w:rsidRPr="00C424F5" w:rsidRDefault="001A3174" w:rsidP="001A3174">
            <w:pPr>
              <w:jc w:val="center"/>
              <w:rPr>
                <w:szCs w:val="28"/>
              </w:rPr>
            </w:pPr>
            <w:r w:rsidRPr="00C424F5">
              <w:rPr>
                <w:szCs w:val="28"/>
              </w:rPr>
              <w:t>Ремонт и (или) устройство тротуаров</w:t>
            </w:r>
          </w:p>
        </w:tc>
        <w:tc>
          <w:tcPr>
            <w:tcW w:w="2393" w:type="dxa"/>
          </w:tcPr>
          <w:p w:rsidR="001A3174" w:rsidRPr="00C424F5" w:rsidRDefault="001A3174" w:rsidP="001A3174">
            <w:pPr>
              <w:jc w:val="center"/>
              <w:rPr>
                <w:szCs w:val="28"/>
              </w:rPr>
            </w:pPr>
            <w:smartTag w:uri="urn:schemas-microsoft-com:office:smarttags" w:element="metricconverter">
              <w:smartTagPr>
                <w:attr w:name="ProductID" w:val="100 м2"/>
              </w:smartTagPr>
              <w:r w:rsidRPr="00C424F5">
                <w:rPr>
                  <w:szCs w:val="28"/>
                </w:rPr>
                <w:t>100 м2</w:t>
              </w:r>
            </w:smartTag>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192 300,0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2.</w:t>
            </w:r>
          </w:p>
        </w:tc>
        <w:tc>
          <w:tcPr>
            <w:tcW w:w="3417" w:type="dxa"/>
          </w:tcPr>
          <w:p w:rsidR="001A3174" w:rsidRPr="00C424F5" w:rsidRDefault="001A3174" w:rsidP="001A3174">
            <w:pPr>
              <w:jc w:val="center"/>
              <w:rPr>
                <w:szCs w:val="28"/>
              </w:rPr>
            </w:pPr>
            <w:r w:rsidRPr="00C424F5">
              <w:rPr>
                <w:szCs w:val="28"/>
              </w:rPr>
              <w:t>Ремонт автомобильных дорог, образующих проезды к территориям, прилегающим к многоквартирным домам</w:t>
            </w:r>
          </w:p>
        </w:tc>
        <w:tc>
          <w:tcPr>
            <w:tcW w:w="2393" w:type="dxa"/>
          </w:tcPr>
          <w:p w:rsidR="001A3174" w:rsidRPr="00C424F5" w:rsidRDefault="001A3174" w:rsidP="001A3174">
            <w:pPr>
              <w:jc w:val="center"/>
              <w:rPr>
                <w:szCs w:val="28"/>
              </w:rPr>
            </w:pPr>
            <w:smartTag w:uri="urn:schemas-microsoft-com:office:smarttags" w:element="metricconverter">
              <w:smartTagPr>
                <w:attr w:name="ProductID" w:val="100 м2"/>
              </w:smartTagPr>
              <w:r w:rsidRPr="00C424F5">
                <w:rPr>
                  <w:szCs w:val="28"/>
                </w:rPr>
                <w:t>100 м2</w:t>
              </w:r>
            </w:smartTag>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119 700,0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3.</w:t>
            </w:r>
          </w:p>
        </w:tc>
        <w:tc>
          <w:tcPr>
            <w:tcW w:w="3417" w:type="dxa"/>
          </w:tcPr>
          <w:p w:rsidR="001A3174" w:rsidRPr="00C424F5" w:rsidRDefault="001A3174" w:rsidP="001A3174">
            <w:pPr>
              <w:jc w:val="center"/>
              <w:rPr>
                <w:szCs w:val="28"/>
              </w:rPr>
            </w:pPr>
            <w:r w:rsidRPr="00C424F5">
              <w:rPr>
                <w:szCs w:val="28"/>
              </w:rPr>
              <w:t>Ремонт и устройство автомобильных парковок (парковочных мест)</w:t>
            </w:r>
          </w:p>
        </w:tc>
        <w:tc>
          <w:tcPr>
            <w:tcW w:w="2393" w:type="dxa"/>
          </w:tcPr>
          <w:p w:rsidR="001A3174" w:rsidRPr="00C424F5" w:rsidRDefault="001A3174" w:rsidP="001A3174">
            <w:pPr>
              <w:jc w:val="center"/>
              <w:rPr>
                <w:szCs w:val="28"/>
              </w:rPr>
            </w:pPr>
            <w:smartTag w:uri="urn:schemas-microsoft-com:office:smarttags" w:element="metricconverter">
              <w:smartTagPr>
                <w:attr w:name="ProductID" w:val="100 м2"/>
              </w:smartTagPr>
              <w:r w:rsidRPr="00C424F5">
                <w:rPr>
                  <w:szCs w:val="28"/>
                </w:rPr>
                <w:t>100 м2</w:t>
              </w:r>
            </w:smartTag>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223 100,0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4.</w:t>
            </w:r>
          </w:p>
        </w:tc>
        <w:tc>
          <w:tcPr>
            <w:tcW w:w="3417" w:type="dxa"/>
          </w:tcPr>
          <w:p w:rsidR="001A3174" w:rsidRPr="00C424F5" w:rsidRDefault="001A3174" w:rsidP="001A3174">
            <w:pPr>
              <w:jc w:val="center"/>
              <w:rPr>
                <w:szCs w:val="28"/>
              </w:rPr>
            </w:pPr>
            <w:r w:rsidRPr="00C424F5">
              <w:rPr>
                <w:szCs w:val="28"/>
              </w:rPr>
              <w:t>Устройство и оборудование детских, спортивных площадок, иных площадок</w:t>
            </w:r>
          </w:p>
        </w:tc>
        <w:tc>
          <w:tcPr>
            <w:tcW w:w="2393" w:type="dxa"/>
          </w:tcPr>
          <w:p w:rsidR="001A3174" w:rsidRPr="00C424F5" w:rsidRDefault="001A3174" w:rsidP="001A3174">
            <w:pPr>
              <w:jc w:val="center"/>
              <w:rPr>
                <w:szCs w:val="28"/>
              </w:rPr>
            </w:pPr>
            <w:r w:rsidRPr="00C424F5">
              <w:rPr>
                <w:szCs w:val="28"/>
              </w:rPr>
              <w:t>1 площадка</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99000,0</w:t>
            </w:r>
          </w:p>
        </w:tc>
      </w:tr>
      <w:tr w:rsidR="001A3174" w:rsidRPr="00C424F5">
        <w:tc>
          <w:tcPr>
            <w:tcW w:w="828"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5.</w:t>
            </w:r>
          </w:p>
        </w:tc>
        <w:tc>
          <w:tcPr>
            <w:tcW w:w="3417" w:type="dxa"/>
          </w:tcPr>
          <w:p w:rsidR="001A3174" w:rsidRPr="00C424F5" w:rsidRDefault="001A3174" w:rsidP="001A3174">
            <w:pPr>
              <w:jc w:val="center"/>
              <w:rPr>
                <w:szCs w:val="28"/>
              </w:rPr>
            </w:pPr>
            <w:r w:rsidRPr="00C424F5">
              <w:rPr>
                <w:szCs w:val="28"/>
              </w:rPr>
              <w:t>Озеленение (посадка деревьев)</w:t>
            </w:r>
          </w:p>
        </w:tc>
        <w:tc>
          <w:tcPr>
            <w:tcW w:w="2393" w:type="dxa"/>
          </w:tcPr>
          <w:p w:rsidR="001A3174" w:rsidRPr="00C424F5" w:rsidRDefault="001A3174" w:rsidP="001A3174">
            <w:pPr>
              <w:jc w:val="center"/>
              <w:rPr>
                <w:szCs w:val="28"/>
              </w:rPr>
            </w:pPr>
            <w:r w:rsidRPr="00C424F5">
              <w:rPr>
                <w:szCs w:val="28"/>
              </w:rPr>
              <w:t>1 дерево</w:t>
            </w:r>
          </w:p>
        </w:tc>
        <w:tc>
          <w:tcPr>
            <w:tcW w:w="2393" w:type="dxa"/>
          </w:tcPr>
          <w:p w:rsidR="001A3174" w:rsidRPr="00C424F5" w:rsidRDefault="001A3174" w:rsidP="001A3174">
            <w:pPr>
              <w:pStyle w:val="ListParagraph"/>
              <w:widowControl w:val="0"/>
              <w:ind w:left="0"/>
              <w:jc w:val="center"/>
              <w:rPr>
                <w:bCs/>
                <w:sz w:val="28"/>
                <w:szCs w:val="28"/>
                <w:lang w:eastAsia="ar-SA"/>
              </w:rPr>
            </w:pPr>
            <w:r w:rsidRPr="00C424F5">
              <w:rPr>
                <w:bCs/>
                <w:sz w:val="28"/>
                <w:szCs w:val="28"/>
                <w:lang w:eastAsia="ar-SA"/>
              </w:rPr>
              <w:t>1500,0</w:t>
            </w:r>
          </w:p>
        </w:tc>
      </w:tr>
    </w:tbl>
    <w:p w:rsidR="001A3174" w:rsidRPr="00C424F5" w:rsidRDefault="001A3174" w:rsidP="001A3174">
      <w:pPr>
        <w:ind w:firstLine="709"/>
        <w:jc w:val="both"/>
        <w:rPr>
          <w:szCs w:val="28"/>
        </w:rPr>
      </w:pPr>
      <w:r w:rsidRPr="00C424F5">
        <w:rPr>
          <w:szCs w:val="28"/>
        </w:rPr>
        <w:t>В целях организации обсуждения, проведения комиссионной оценки предложений заинтересованных лиц, а так же осуществления контроля за реализацией муниципальной программы создана Общественная комиссия, состав которой утвержден Постановлением главы муниципального образования от 27.02.2018г. № 48-п (далее – Общественная комиссия)</w:t>
      </w:r>
    </w:p>
    <w:p w:rsidR="001A3174" w:rsidRPr="00C424F5" w:rsidRDefault="001A3174" w:rsidP="001A3174">
      <w:pPr>
        <w:ind w:firstLine="709"/>
        <w:jc w:val="both"/>
        <w:rPr>
          <w:bCs/>
          <w:szCs w:val="28"/>
          <w:lang w:eastAsia="ar-SA"/>
        </w:rPr>
      </w:pPr>
      <w:r w:rsidRPr="00C424F5">
        <w:rPr>
          <w:szCs w:val="28"/>
        </w:rPr>
        <w:t xml:space="preserve">Адресный перечень дворовых территорий формируется в соответствии с поданными заявлениями жителями многоквартирных домов в администрацию Переволоцкого поссовета после проведения собрания собственников мкд с оформлением протоколов. </w:t>
      </w:r>
    </w:p>
    <w:p w:rsidR="001A3174" w:rsidRPr="00C424F5" w:rsidRDefault="001A3174" w:rsidP="001A3174">
      <w:pPr>
        <w:rPr>
          <w:b/>
          <w:szCs w:val="28"/>
        </w:rPr>
      </w:pPr>
      <w:r w:rsidRPr="00C424F5">
        <w:rPr>
          <w:szCs w:val="28"/>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w:t>
      </w:r>
      <w:r w:rsidRPr="00C424F5">
        <w:rPr>
          <w:szCs w:val="28"/>
        </w:rPr>
        <w:lastRenderedPageBreak/>
        <w:t>трудового и (или) финансового участия граждан в выполнении указанных работ приведен в Приложении № 1 к настоящей Программе.</w:t>
      </w:r>
      <w:r w:rsidRPr="00C424F5">
        <w:rPr>
          <w:b/>
          <w:szCs w:val="28"/>
        </w:rPr>
        <w:t xml:space="preserve"> </w:t>
      </w:r>
    </w:p>
    <w:p w:rsidR="001A3174" w:rsidRPr="007548C9" w:rsidRDefault="001A3174" w:rsidP="001A3174">
      <w:pPr>
        <w:ind w:left="930"/>
        <w:rPr>
          <w:szCs w:val="28"/>
        </w:rPr>
      </w:pPr>
      <w:r w:rsidRPr="00C424F5">
        <w:rPr>
          <w:b/>
          <w:szCs w:val="28"/>
        </w:rPr>
        <w:t xml:space="preserve">                        </w:t>
      </w:r>
      <w:r w:rsidRPr="007548C9">
        <w:rPr>
          <w:szCs w:val="28"/>
        </w:rPr>
        <w:t>3. Порядок разработки, обсуждения с  заинтересованными лицами и   утверждения  дизайн - проектов благоустройства дворовой территории.</w:t>
      </w:r>
    </w:p>
    <w:p w:rsidR="001A3174" w:rsidRPr="00C424F5" w:rsidRDefault="001A3174" w:rsidP="001A3174">
      <w:pPr>
        <w:rPr>
          <w:szCs w:val="28"/>
        </w:rPr>
      </w:pPr>
      <w:r w:rsidRPr="00C424F5">
        <w:rPr>
          <w:szCs w:val="28"/>
        </w:rPr>
        <w:t xml:space="preserve"> -  Настоящий порядок устанавливает процедуру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«Формирование современной городской среды на территории муниципального образования Переволоцкий поссовет на 2018-202</w:t>
      </w:r>
      <w:r w:rsidR="007548C9">
        <w:rPr>
          <w:szCs w:val="28"/>
        </w:rPr>
        <w:t>4</w:t>
      </w:r>
      <w:r w:rsidRPr="00C424F5">
        <w:rPr>
          <w:szCs w:val="28"/>
        </w:rPr>
        <w:t xml:space="preserve"> год» (далее - порядок). </w:t>
      </w:r>
    </w:p>
    <w:p w:rsidR="001A3174" w:rsidRPr="00C424F5" w:rsidRDefault="001A3174" w:rsidP="001A3174">
      <w:pPr>
        <w:rPr>
          <w:szCs w:val="28"/>
        </w:rPr>
      </w:pPr>
      <w:r w:rsidRPr="00C424F5">
        <w:rPr>
          <w:szCs w:val="28"/>
        </w:rPr>
        <w:t xml:space="preserve">- Под заинтересованными лицами в настоящем порядке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1A3174" w:rsidRPr="00C424F5" w:rsidRDefault="001A3174" w:rsidP="001A3174">
      <w:pPr>
        <w:rPr>
          <w:szCs w:val="28"/>
        </w:rPr>
      </w:pPr>
      <w:r w:rsidRPr="00C424F5">
        <w:rPr>
          <w:szCs w:val="28"/>
        </w:rPr>
        <w:t xml:space="preserve">-  Разработку дизайн-проекта обеспечивают собственники помещений в многоквартирных домах п. Переволоцкий. </w:t>
      </w:r>
    </w:p>
    <w:p w:rsidR="001A3174" w:rsidRPr="00C424F5" w:rsidRDefault="001A3174" w:rsidP="001A3174">
      <w:pPr>
        <w:rPr>
          <w:szCs w:val="28"/>
        </w:rPr>
      </w:pPr>
      <w:r w:rsidRPr="00C424F5">
        <w:rPr>
          <w:szCs w:val="28"/>
        </w:rPr>
        <w:t xml:space="preserve">-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 </w:t>
      </w:r>
    </w:p>
    <w:p w:rsidR="001A3174" w:rsidRPr="00C424F5" w:rsidRDefault="001A3174" w:rsidP="001A3174">
      <w:pPr>
        <w:rPr>
          <w:szCs w:val="28"/>
        </w:rPr>
      </w:pPr>
      <w:r w:rsidRPr="00C424F5">
        <w:rPr>
          <w:szCs w:val="28"/>
        </w:rPr>
        <w:t xml:space="preserve">-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1A3174" w:rsidRPr="00C424F5" w:rsidRDefault="001A3174" w:rsidP="001A3174">
      <w:pPr>
        <w:rPr>
          <w:szCs w:val="28"/>
        </w:rPr>
      </w:pPr>
      <w:r w:rsidRPr="00C424F5">
        <w:rPr>
          <w:szCs w:val="28"/>
        </w:rPr>
        <w:t>-  Разработка дизайн-проекта осуществляется в соответствии с Правилами благоустройства территории муниципального образования Переволоцкий поссовет Переволоцкого района Оренбургской области, требованиями Градостроительного кодекса Российской Федерации, а также действующими строительными, санитарными и иными нормами и правилами, с учетом местных нормативов градостроительного проектирования муниципального образования Переволоцкий поссовет</w:t>
      </w:r>
    </w:p>
    <w:p w:rsidR="001A3174" w:rsidRPr="00C424F5" w:rsidRDefault="001A3174" w:rsidP="001A3174">
      <w:pPr>
        <w:rPr>
          <w:szCs w:val="28"/>
        </w:rPr>
      </w:pPr>
      <w:r w:rsidRPr="00C424F5">
        <w:rPr>
          <w:szCs w:val="28"/>
        </w:rPr>
        <w:t xml:space="preserve"> -  Разработка дизайн-проекта включает осмотр дворовой территории, предлагаемой к благоустройству, совместно с представителем </w:t>
      </w:r>
      <w:r w:rsidRPr="00C424F5">
        <w:rPr>
          <w:szCs w:val="28"/>
        </w:rPr>
        <w:lastRenderedPageBreak/>
        <w:t xml:space="preserve">заинтересованных лиц, согласование разработанного дизайн-проекта благоустройства дворовой территории с уполномоченным представителем заинтересованных лиц, утверждение дизайн-проекта общественной комиссией. </w:t>
      </w:r>
    </w:p>
    <w:p w:rsidR="001A3174" w:rsidRPr="00C424F5" w:rsidRDefault="001A3174" w:rsidP="001A3174">
      <w:pPr>
        <w:rPr>
          <w:szCs w:val="28"/>
        </w:rPr>
      </w:pPr>
      <w:r w:rsidRPr="00C424F5">
        <w:rPr>
          <w:szCs w:val="28"/>
        </w:rPr>
        <w:t xml:space="preserve">- Уполномоченный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МО Переволоцкий поссовет Переволоцкого района Оренбургской области согласованный дизайн-проект. При наличии замечаний к разработанному дизайн-проекту уполномоченный представитель оформляет обращение о несогласовании дизайн-проекта и направляет его на бумажном носителе в администрацию МО Переволоцкий поссовет Переволоцкого района Оренбургской области для рассмотрения на заседании общественной комиссии. Обращения, поступающие в администрацию МО Переволоцкий поссовет Переволоцкого района Оренбургской области, подлежат обязательной регистрации в журнале учета входящей корреспонденции. Решение общественной комиссии о результатах рассмотрения обращения направляется уполномоченному лицу в письменной форме или сообщается устно с отметкой в журнале учета в течение 5 рабочих дней со дня регистрации обращения о несогласовании дизайн-проекта в журнале учета входящей корреспонденции. </w:t>
      </w:r>
    </w:p>
    <w:p w:rsidR="001A3174" w:rsidRPr="00C424F5" w:rsidRDefault="001A3174" w:rsidP="001A3174">
      <w:pPr>
        <w:rPr>
          <w:szCs w:val="28"/>
        </w:rPr>
      </w:pPr>
      <w:r w:rsidRPr="00C424F5">
        <w:rPr>
          <w:szCs w:val="28"/>
        </w:rPr>
        <w:t>9. Утверждение дизайн-проекта благоустройства дворовой территории многоквартирного дома осуществляется общественной комиссией в течение 5 рабочих дней со дня представления согласованного с заинтересованными лицами дизайн-проекта дворовой территории многоквартирного дома уполномоченным лицом.</w:t>
      </w:r>
    </w:p>
    <w:p w:rsidR="001A3174" w:rsidRPr="00C424F5" w:rsidRDefault="001A3174" w:rsidP="001A3174">
      <w:pPr>
        <w:shd w:val="clear" w:color="auto" w:fill="FFFFFF"/>
        <w:jc w:val="both"/>
        <w:rPr>
          <w:szCs w:val="28"/>
        </w:rPr>
      </w:pPr>
      <w:r w:rsidRPr="00C424F5">
        <w:rPr>
          <w:szCs w:val="28"/>
        </w:rPr>
        <w:t> 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1A3174" w:rsidRPr="00C424F5" w:rsidRDefault="001A3174" w:rsidP="001A3174">
      <w:pPr>
        <w:shd w:val="clear" w:color="auto" w:fill="FFFFFF"/>
        <w:jc w:val="both"/>
        <w:rPr>
          <w:szCs w:val="28"/>
        </w:rPr>
      </w:pPr>
      <w:r w:rsidRPr="00C424F5">
        <w:rPr>
          <w:szCs w:val="28"/>
        </w:rPr>
        <w:t>риски, связанные с изменением бюджетного законодательства;</w:t>
      </w:r>
    </w:p>
    <w:p w:rsidR="001A3174" w:rsidRPr="00C424F5" w:rsidRDefault="001A3174" w:rsidP="001A3174">
      <w:pPr>
        <w:shd w:val="clear" w:color="auto" w:fill="FFFFFF"/>
        <w:jc w:val="both"/>
        <w:rPr>
          <w:szCs w:val="28"/>
        </w:rPr>
      </w:pPr>
      <w:r w:rsidRPr="00C424F5">
        <w:rPr>
          <w:szCs w:val="28"/>
        </w:rPr>
        <w:t>финансовые риски: финансирование муниципальной программы не в полном объеме в связи с неисполнением доходной части бюджета муниципального образования.</w:t>
      </w:r>
    </w:p>
    <w:p w:rsidR="001A3174" w:rsidRPr="00C424F5" w:rsidRDefault="001A3174" w:rsidP="001A3174">
      <w:pPr>
        <w:shd w:val="clear" w:color="auto" w:fill="FFFFFF"/>
        <w:jc w:val="both"/>
        <w:rPr>
          <w:szCs w:val="28"/>
        </w:rPr>
      </w:pPr>
      <w:r w:rsidRPr="00C424F5">
        <w:rPr>
          <w:szCs w:val="28"/>
        </w:rPr>
        <w:t>В таком случае муниципальная программа подлежит корректировке.</w:t>
      </w:r>
    </w:p>
    <w:p w:rsidR="001A3174" w:rsidRPr="00C424F5" w:rsidRDefault="001A3174" w:rsidP="001A3174">
      <w:pPr>
        <w:pStyle w:val="ConsPlusNormal"/>
        <w:ind w:firstLine="709"/>
        <w:rPr>
          <w:rFonts w:ascii="Times New Roman" w:hAnsi="Times New Roman" w:cs="Times New Roman"/>
          <w:b/>
          <w:bCs/>
          <w:sz w:val="28"/>
          <w:szCs w:val="28"/>
          <w:lang w:eastAsia="ar-SA"/>
        </w:rPr>
      </w:pPr>
    </w:p>
    <w:p w:rsidR="001A3174" w:rsidRPr="00C424F5" w:rsidRDefault="001A3174" w:rsidP="001A3174">
      <w:pPr>
        <w:pStyle w:val="ConsPlusNormal"/>
        <w:ind w:firstLine="709"/>
        <w:rPr>
          <w:rFonts w:ascii="Times New Roman" w:hAnsi="Times New Roman" w:cs="Times New Roman"/>
          <w:bCs/>
          <w:sz w:val="28"/>
          <w:szCs w:val="28"/>
          <w:lang w:eastAsia="ar-SA"/>
        </w:rPr>
      </w:pPr>
      <w:r w:rsidRPr="00C424F5">
        <w:rPr>
          <w:rFonts w:ascii="Times New Roman" w:hAnsi="Times New Roman" w:cs="Times New Roman"/>
          <w:b/>
          <w:bCs/>
          <w:sz w:val="28"/>
          <w:szCs w:val="28"/>
          <w:lang w:eastAsia="ar-SA"/>
        </w:rPr>
        <w:t xml:space="preserve">                      </w:t>
      </w:r>
      <w:r w:rsidRPr="0086239B">
        <w:rPr>
          <w:rFonts w:ascii="Times New Roman" w:hAnsi="Times New Roman" w:cs="Times New Roman"/>
          <w:bCs/>
          <w:sz w:val="28"/>
          <w:szCs w:val="28"/>
          <w:lang w:eastAsia="ar-SA"/>
        </w:rPr>
        <w:t>4.</w:t>
      </w:r>
      <w:r w:rsidRPr="00C424F5">
        <w:rPr>
          <w:rFonts w:ascii="Times New Roman" w:hAnsi="Times New Roman" w:cs="Times New Roman"/>
          <w:bCs/>
          <w:sz w:val="28"/>
          <w:szCs w:val="28"/>
          <w:lang w:eastAsia="ar-SA"/>
        </w:rPr>
        <w:t xml:space="preserve"> Благоустройство общественных территорий </w:t>
      </w:r>
      <w:r w:rsidR="0086239B">
        <w:rPr>
          <w:rFonts w:ascii="Times New Roman" w:hAnsi="Times New Roman" w:cs="Times New Roman"/>
          <w:bCs/>
          <w:sz w:val="28"/>
          <w:szCs w:val="28"/>
          <w:lang w:eastAsia="ar-SA"/>
        </w:rPr>
        <w:t xml:space="preserve">            </w:t>
      </w:r>
      <w:r w:rsidRPr="00C424F5">
        <w:rPr>
          <w:rFonts w:ascii="Times New Roman" w:hAnsi="Times New Roman" w:cs="Times New Roman"/>
          <w:sz w:val="28"/>
          <w:szCs w:val="28"/>
        </w:rPr>
        <w:t>муниципального образования Переволоцкий поссовет .</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благоустройство парков/скверов;</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устройство освещения улицы/парка/сквера;</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xml:space="preserve">При этом следует учитывать ограниченность реализации мероприятий по времени и в этой связи рекомендуется предлагать указанные мероприятия </w:t>
      </w:r>
      <w:r w:rsidRPr="00C424F5">
        <w:rPr>
          <w:rFonts w:ascii="Times New Roman" w:hAnsi="Times New Roman" w:cs="Times New Roman"/>
          <w:bCs/>
          <w:sz w:val="28"/>
          <w:szCs w:val="28"/>
          <w:lang w:eastAsia="ar-SA"/>
        </w:rPr>
        <w:lastRenderedPageBreak/>
        <w:t>в тех случаях, когда они будут носить достаточно локальный характер;</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благоустройство аллей;</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благоустройство мест для купания (пляжа);</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устройство или реконструкция детской площадки;</w:t>
      </w:r>
    </w:p>
    <w:p w:rsidR="001A3174" w:rsidRPr="00C424F5" w:rsidRDefault="001A3174" w:rsidP="001A3174">
      <w:pPr>
        <w:pStyle w:val="ConsPlusNormal"/>
        <w:ind w:firstLine="709"/>
        <w:jc w:val="both"/>
        <w:rPr>
          <w:rFonts w:ascii="Times New Roman" w:hAnsi="Times New Roman" w:cs="Times New Roman"/>
          <w:bCs/>
          <w:sz w:val="28"/>
          <w:szCs w:val="28"/>
          <w:lang w:eastAsia="ar-SA"/>
        </w:rPr>
      </w:pPr>
      <w:r w:rsidRPr="00C424F5">
        <w:rPr>
          <w:rFonts w:ascii="Times New Roman" w:hAnsi="Times New Roman" w:cs="Times New Roman"/>
          <w:bCs/>
          <w:sz w:val="28"/>
          <w:szCs w:val="28"/>
          <w:lang w:eastAsia="ar-SA"/>
        </w:rPr>
        <w:t>- благоустройство территории возле общественного здания;</w:t>
      </w:r>
    </w:p>
    <w:p w:rsidR="001A3174" w:rsidRPr="00C424F5" w:rsidRDefault="001A3174" w:rsidP="001A3174">
      <w:pPr>
        <w:ind w:firstLine="709"/>
        <w:jc w:val="both"/>
        <w:rPr>
          <w:szCs w:val="28"/>
        </w:rPr>
      </w:pPr>
      <w:r w:rsidRPr="00C424F5">
        <w:rPr>
          <w:szCs w:val="28"/>
        </w:rPr>
        <w:t>- благоустройство территории вокруг памятника;</w:t>
      </w:r>
    </w:p>
    <w:p w:rsidR="001A3174" w:rsidRPr="00C424F5" w:rsidRDefault="001A3174" w:rsidP="001A3174">
      <w:pPr>
        <w:ind w:firstLine="709"/>
        <w:jc w:val="both"/>
        <w:rPr>
          <w:szCs w:val="28"/>
        </w:rPr>
      </w:pPr>
      <w:r w:rsidRPr="00C424F5">
        <w:rPr>
          <w:szCs w:val="28"/>
        </w:rPr>
        <w:t>- реконструкция пешеходных зон (тротуаров) с обустройством зон отдыха (лавочек и пр.) на конкретной улице;</w:t>
      </w:r>
    </w:p>
    <w:p w:rsidR="001A3174" w:rsidRPr="00C424F5" w:rsidRDefault="001A3174" w:rsidP="001A3174">
      <w:pPr>
        <w:ind w:firstLine="709"/>
        <w:jc w:val="both"/>
        <w:rPr>
          <w:szCs w:val="28"/>
        </w:rPr>
      </w:pPr>
      <w:r w:rsidRPr="00C424F5">
        <w:rPr>
          <w:szCs w:val="28"/>
        </w:rPr>
        <w:t>- очистка водоемов;</w:t>
      </w:r>
    </w:p>
    <w:p w:rsidR="001A3174" w:rsidRPr="00C424F5" w:rsidRDefault="001A3174" w:rsidP="001A3174">
      <w:pPr>
        <w:ind w:firstLine="709"/>
        <w:jc w:val="both"/>
        <w:rPr>
          <w:szCs w:val="28"/>
        </w:rPr>
      </w:pPr>
      <w:r w:rsidRPr="00C424F5">
        <w:rPr>
          <w:szCs w:val="28"/>
        </w:rPr>
        <w:t>- благоустройство пустырей;</w:t>
      </w:r>
    </w:p>
    <w:p w:rsidR="001A3174" w:rsidRPr="00C424F5" w:rsidRDefault="001A3174" w:rsidP="001A3174">
      <w:pPr>
        <w:ind w:firstLine="709"/>
        <w:jc w:val="both"/>
        <w:rPr>
          <w:szCs w:val="28"/>
        </w:rPr>
      </w:pPr>
      <w:r w:rsidRPr="00C424F5">
        <w:rPr>
          <w:szCs w:val="28"/>
        </w:rPr>
        <w:t>- благоустройство городских площадей;</w:t>
      </w:r>
    </w:p>
    <w:p w:rsidR="001A3174" w:rsidRPr="00C424F5" w:rsidRDefault="001A3174" w:rsidP="001A3174">
      <w:pPr>
        <w:ind w:firstLine="709"/>
        <w:jc w:val="both"/>
        <w:rPr>
          <w:szCs w:val="28"/>
        </w:rPr>
      </w:pPr>
      <w:r w:rsidRPr="00C424F5">
        <w:rPr>
          <w:szCs w:val="28"/>
        </w:rPr>
        <w:t>- иные объекты.</w:t>
      </w:r>
    </w:p>
    <w:p w:rsidR="001A3174" w:rsidRPr="00C424F5" w:rsidRDefault="001A3174" w:rsidP="001A3174">
      <w:pPr>
        <w:ind w:firstLine="709"/>
        <w:jc w:val="both"/>
        <w:rPr>
          <w:szCs w:val="28"/>
        </w:rPr>
      </w:pPr>
      <w:r w:rsidRPr="00C424F5">
        <w:rPr>
          <w:szCs w:val="28"/>
        </w:rPr>
        <w:t>Общественные территории, подлежащие благоустройству в 2018 - 202</w:t>
      </w:r>
      <w:r w:rsidR="007548C9">
        <w:rPr>
          <w:szCs w:val="28"/>
        </w:rPr>
        <w:t>4</w:t>
      </w:r>
      <w:r w:rsidRPr="00C424F5">
        <w:rPr>
          <w:szCs w:val="28"/>
        </w:rPr>
        <w:t xml:space="preserve"> годы в рамках данной программы, с перечнем видов работ, планируемых к выполнению, отбираются с учетом результатов общественного обсуждения.</w:t>
      </w:r>
    </w:p>
    <w:p w:rsidR="001A3174" w:rsidRPr="00C424F5" w:rsidRDefault="001A3174" w:rsidP="001A3174">
      <w:pPr>
        <w:shd w:val="clear" w:color="auto" w:fill="FFFFFF"/>
        <w:jc w:val="both"/>
        <w:rPr>
          <w:szCs w:val="28"/>
        </w:rPr>
      </w:pPr>
      <w:r w:rsidRPr="00C424F5">
        <w:rPr>
          <w:szCs w:val="28"/>
        </w:rPr>
        <w:t> </w:t>
      </w:r>
    </w:p>
    <w:p w:rsidR="001A3174" w:rsidRPr="00C424F5" w:rsidRDefault="001A3174" w:rsidP="001A3174">
      <w:pPr>
        <w:rPr>
          <w:bCs/>
          <w:szCs w:val="28"/>
        </w:rPr>
      </w:pPr>
      <w:r w:rsidRPr="00C424F5">
        <w:rPr>
          <w:b/>
          <w:bCs/>
          <w:szCs w:val="28"/>
        </w:rPr>
        <w:t xml:space="preserve">                           5.</w:t>
      </w:r>
      <w:r w:rsidRPr="00C424F5">
        <w:rPr>
          <w:szCs w:val="28"/>
        </w:rPr>
        <w:t xml:space="preserve">      Порядок   общественных  обсуждений о включении  </w:t>
      </w:r>
      <w:r w:rsidRPr="00C424F5">
        <w:rPr>
          <w:bCs/>
          <w:szCs w:val="28"/>
        </w:rPr>
        <w:t>общественной  территории  в адресные перечни  благоустройства в рамках</w:t>
      </w:r>
      <w:r w:rsidRPr="00C424F5">
        <w:rPr>
          <w:szCs w:val="28"/>
        </w:rPr>
        <w:t xml:space="preserve">  </w:t>
      </w:r>
      <w:r w:rsidRPr="00C424F5">
        <w:rPr>
          <w:bCs/>
          <w:szCs w:val="28"/>
        </w:rPr>
        <w:t>программы «Формирование современной городской среды  муниципального образования Переволоцкий поссовет на 2018-202</w:t>
      </w:r>
      <w:r w:rsidR="007548C9">
        <w:rPr>
          <w:bCs/>
          <w:szCs w:val="28"/>
        </w:rPr>
        <w:t>4</w:t>
      </w:r>
      <w:r w:rsidRPr="00C424F5">
        <w:rPr>
          <w:bCs/>
          <w:szCs w:val="28"/>
        </w:rPr>
        <w:t xml:space="preserve"> г. г.»</w:t>
      </w:r>
      <w:r w:rsidRPr="00C424F5">
        <w:rPr>
          <w:szCs w:val="28"/>
        </w:rPr>
        <w:t xml:space="preserve"> Переволоцкого района      Оренбургской области.</w:t>
      </w:r>
    </w:p>
    <w:p w:rsidR="0086239B" w:rsidRDefault="0086239B" w:rsidP="001A3174">
      <w:pPr>
        <w:rPr>
          <w:szCs w:val="28"/>
        </w:rPr>
      </w:pPr>
    </w:p>
    <w:p w:rsidR="001A3174" w:rsidRPr="00C424F5" w:rsidRDefault="001A3174" w:rsidP="001A3174">
      <w:pPr>
        <w:rPr>
          <w:szCs w:val="28"/>
        </w:rPr>
      </w:pPr>
      <w:r w:rsidRPr="00C424F5">
        <w:rPr>
          <w:szCs w:val="28"/>
        </w:rPr>
        <w:t xml:space="preserve"> -  Общественные обсуждения   проводятся в целях: — информирования граждан, организаций и общественных объединений муниципального образования Переволоцкий поссовет  о разработанном проекте благоустройства общественной территории, выявление и учет мнения граждан, организаций.</w:t>
      </w:r>
    </w:p>
    <w:p w:rsidR="001A3174" w:rsidRPr="00C424F5" w:rsidRDefault="001A3174" w:rsidP="001A3174">
      <w:pPr>
        <w:rPr>
          <w:szCs w:val="28"/>
        </w:rPr>
      </w:pPr>
      <w:r w:rsidRPr="00C424F5">
        <w:rPr>
          <w:szCs w:val="28"/>
        </w:rPr>
        <w:t xml:space="preserve"> -  Общественное обсуждение  организуется и проводится администрацией муниципального образования Переволоцкий поссовет Переволоцкого района Оренбургской области. </w:t>
      </w:r>
    </w:p>
    <w:p w:rsidR="001A3174" w:rsidRPr="00C424F5" w:rsidRDefault="001A3174" w:rsidP="001A3174">
      <w:pPr>
        <w:rPr>
          <w:szCs w:val="28"/>
        </w:rPr>
      </w:pPr>
      <w:r w:rsidRPr="00C424F5">
        <w:rPr>
          <w:szCs w:val="28"/>
        </w:rPr>
        <w:t xml:space="preserve"> -  В общественных обсуждениях участвуют граждане, проживающие на территории  МО  Переволоцкий поссовет,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п. Переволоцкий.</w:t>
      </w:r>
    </w:p>
    <w:p w:rsidR="001A3174" w:rsidRPr="00C424F5" w:rsidRDefault="001A3174" w:rsidP="001A3174">
      <w:pPr>
        <w:rPr>
          <w:szCs w:val="28"/>
        </w:rPr>
      </w:pPr>
      <w:r w:rsidRPr="00C424F5">
        <w:rPr>
          <w:szCs w:val="28"/>
        </w:rPr>
        <w:t xml:space="preserve"> -  Общественное обсуждение  осуществляется в форме открытого размещения дизайн - проекта</w:t>
      </w:r>
      <w:r w:rsidRPr="00C424F5">
        <w:rPr>
          <w:bCs/>
          <w:szCs w:val="28"/>
        </w:rPr>
        <w:t xml:space="preserve"> </w:t>
      </w:r>
      <w:r w:rsidRPr="00C424F5">
        <w:rPr>
          <w:szCs w:val="28"/>
        </w:rPr>
        <w:t>на официальном сайте администрации МО Переволоцкий поссовет.</w:t>
      </w:r>
    </w:p>
    <w:p w:rsidR="001A3174" w:rsidRPr="00C424F5" w:rsidRDefault="001A3174" w:rsidP="001A3174">
      <w:pPr>
        <w:rPr>
          <w:szCs w:val="28"/>
        </w:rPr>
      </w:pPr>
      <w:r w:rsidRPr="00C424F5">
        <w:rPr>
          <w:szCs w:val="28"/>
        </w:rPr>
        <w:t>-  В состав общественной комиссии входят представители органов местного самоуправления, депутаты совета депутатов Переволоцкого поссовета, общественных организаций, иные лица для организации такого обсуждения, проведения комиссионной оценки предложений заинтересованных лиц.</w:t>
      </w:r>
    </w:p>
    <w:p w:rsidR="001A3174" w:rsidRPr="00C424F5" w:rsidRDefault="001A3174" w:rsidP="001A3174">
      <w:pPr>
        <w:rPr>
          <w:szCs w:val="28"/>
        </w:rPr>
      </w:pPr>
      <w:r w:rsidRPr="00C424F5">
        <w:rPr>
          <w:szCs w:val="28"/>
        </w:rPr>
        <w:t xml:space="preserve"> -  При размещении на сайте публикуется следующая информация:</w:t>
      </w:r>
    </w:p>
    <w:p w:rsidR="001A3174" w:rsidRPr="00C424F5" w:rsidRDefault="001A3174" w:rsidP="001A3174">
      <w:pPr>
        <w:rPr>
          <w:szCs w:val="28"/>
        </w:rPr>
      </w:pPr>
      <w:r w:rsidRPr="00C424F5">
        <w:rPr>
          <w:szCs w:val="28"/>
        </w:rPr>
        <w:t xml:space="preserve">1)Извещение о проведении общественного обсуждения </w:t>
      </w:r>
    </w:p>
    <w:p w:rsidR="001A3174" w:rsidRPr="00C424F5" w:rsidRDefault="001A3174" w:rsidP="001A3174">
      <w:pPr>
        <w:rPr>
          <w:szCs w:val="28"/>
        </w:rPr>
      </w:pPr>
      <w:r w:rsidRPr="00C424F5">
        <w:rPr>
          <w:szCs w:val="28"/>
        </w:rPr>
        <w:lastRenderedPageBreak/>
        <w:t xml:space="preserve">2) Срок проведения общественного обсуждения составляет </w:t>
      </w:r>
      <w:r w:rsidR="0086239B">
        <w:rPr>
          <w:szCs w:val="28"/>
        </w:rPr>
        <w:t xml:space="preserve">не менее  </w:t>
      </w:r>
      <w:r w:rsidRPr="00C424F5">
        <w:rPr>
          <w:szCs w:val="28"/>
        </w:rPr>
        <w:t xml:space="preserve">10 дней со дня размещения </w:t>
      </w:r>
      <w:r w:rsidRPr="00C424F5">
        <w:rPr>
          <w:bCs/>
          <w:szCs w:val="28"/>
        </w:rPr>
        <w:t xml:space="preserve">общественной  территории </w:t>
      </w:r>
      <w:r w:rsidRPr="00C424F5">
        <w:rPr>
          <w:szCs w:val="28"/>
        </w:rPr>
        <w:t xml:space="preserve"> на официальном сайте администрации МО Переволоцкий поссовет;</w:t>
      </w:r>
    </w:p>
    <w:p w:rsidR="001A3174" w:rsidRPr="00C424F5" w:rsidRDefault="001A3174" w:rsidP="001A3174">
      <w:pPr>
        <w:rPr>
          <w:szCs w:val="28"/>
        </w:rPr>
      </w:pPr>
      <w:r w:rsidRPr="00C424F5">
        <w:rPr>
          <w:szCs w:val="28"/>
        </w:rPr>
        <w:t>3) Электронный адрес ответственного исполнителя проекта Программы для направления замечаний и предложений к проекту;</w:t>
      </w:r>
    </w:p>
    <w:p w:rsidR="001A3174" w:rsidRPr="00C424F5" w:rsidRDefault="001A3174" w:rsidP="001A3174">
      <w:pPr>
        <w:rPr>
          <w:szCs w:val="28"/>
        </w:rPr>
      </w:pPr>
      <w:r w:rsidRPr="00C424F5">
        <w:rPr>
          <w:szCs w:val="28"/>
        </w:rPr>
        <w:t>4) Положение об общественной комиссии для организации обсуждения Проекта;</w:t>
      </w:r>
    </w:p>
    <w:p w:rsidR="001A3174" w:rsidRPr="00C424F5" w:rsidRDefault="001A3174" w:rsidP="001A3174">
      <w:pPr>
        <w:rPr>
          <w:szCs w:val="28"/>
        </w:rPr>
      </w:pPr>
      <w:r w:rsidRPr="00C424F5">
        <w:rPr>
          <w:szCs w:val="28"/>
        </w:rPr>
        <w:t>5) Состав общественной комиссии для организации обсуждения проекта Программы;</w:t>
      </w:r>
    </w:p>
    <w:p w:rsidR="001A3174" w:rsidRPr="00C424F5" w:rsidRDefault="001A3174" w:rsidP="001A3174">
      <w:pPr>
        <w:rPr>
          <w:bCs/>
          <w:szCs w:val="28"/>
        </w:rPr>
      </w:pPr>
      <w:r w:rsidRPr="00C424F5">
        <w:rPr>
          <w:szCs w:val="28"/>
        </w:rPr>
        <w:t xml:space="preserve">6) Схема и  пояснительная информация  </w:t>
      </w:r>
      <w:r w:rsidRPr="00C424F5">
        <w:rPr>
          <w:bCs/>
          <w:szCs w:val="28"/>
        </w:rPr>
        <w:t xml:space="preserve"> общественной  территории </w:t>
      </w:r>
    </w:p>
    <w:p w:rsidR="001A3174" w:rsidRPr="00C424F5" w:rsidRDefault="001A3174" w:rsidP="001A3174">
      <w:pPr>
        <w:rPr>
          <w:szCs w:val="28"/>
        </w:rPr>
      </w:pPr>
      <w:r w:rsidRPr="00C424F5">
        <w:rPr>
          <w:szCs w:val="28"/>
        </w:rPr>
        <w:t>7) При  направлении замечаний (предложений)   участникам общественного обсуждения необходимо указывать фамилию, имя, отчество,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контактный телефон, почтовый адрес, адрес электронной почты (при наличии). В противном случае замечания (предложения) к проекту Программы  признаются анонимными и к рассмотрению не принимаются;</w:t>
      </w:r>
    </w:p>
    <w:p w:rsidR="001A3174" w:rsidRPr="00C424F5" w:rsidRDefault="001A3174" w:rsidP="001A3174">
      <w:pPr>
        <w:rPr>
          <w:szCs w:val="28"/>
        </w:rPr>
      </w:pPr>
      <w:r w:rsidRPr="00C424F5">
        <w:rPr>
          <w:szCs w:val="28"/>
        </w:rPr>
        <w:t>8) Общественная комиссия рассматривает, обобщает, анализирует замечания (предложения), поступившие в рамках общественного обсуждения проекта . В случае целесообразности и обоснованности замечания (предложения) ответственный исполнитель дорабатывает проект . Результаты общественного обсуждения носят рекомендательный характер. В случае отсутствия замечаний проект  остается  без изменений.</w:t>
      </w:r>
    </w:p>
    <w:p w:rsidR="001A3174" w:rsidRPr="00C424F5" w:rsidRDefault="001A3174" w:rsidP="001A3174">
      <w:pPr>
        <w:jc w:val="both"/>
        <w:rPr>
          <w:szCs w:val="28"/>
        </w:rPr>
      </w:pPr>
      <w:r w:rsidRPr="00C424F5">
        <w:rPr>
          <w:szCs w:val="28"/>
        </w:rPr>
        <w:t xml:space="preserve">9) Итоги общественного обсуждения в течение 3 рабочих дней после завершения срока общественного обсуждения проекта формируются ответственным исполнителем в виде итогового документа (протокола) по форме  и подлежат размещению на официальном сайте администрации МО Переволоцкий поссовет.                                          </w:t>
      </w:r>
    </w:p>
    <w:p w:rsidR="001A3174" w:rsidRPr="00C424F5" w:rsidRDefault="001A3174" w:rsidP="001A3174">
      <w:pPr>
        <w:shd w:val="clear" w:color="auto" w:fill="FFFFFF"/>
        <w:jc w:val="both"/>
        <w:rPr>
          <w:b/>
          <w:bCs/>
          <w:szCs w:val="28"/>
        </w:rPr>
      </w:pPr>
      <w:r w:rsidRPr="00C424F5">
        <w:rPr>
          <w:b/>
          <w:bCs/>
          <w:szCs w:val="28"/>
        </w:rPr>
        <w:t xml:space="preserve">          </w:t>
      </w:r>
    </w:p>
    <w:p w:rsidR="001A3174" w:rsidRPr="00C424F5" w:rsidRDefault="001A3174" w:rsidP="001A3174">
      <w:pPr>
        <w:shd w:val="clear" w:color="auto" w:fill="FFFFFF"/>
        <w:jc w:val="both"/>
        <w:rPr>
          <w:szCs w:val="28"/>
        </w:rPr>
      </w:pPr>
      <w:r w:rsidRPr="00C424F5">
        <w:rPr>
          <w:b/>
          <w:bCs/>
          <w:szCs w:val="28"/>
        </w:rPr>
        <w:t xml:space="preserve">                   5. Обоснование ресурсного обеспечения Программы</w:t>
      </w:r>
    </w:p>
    <w:p w:rsidR="001A3174" w:rsidRPr="00C424F5" w:rsidRDefault="001A3174" w:rsidP="001A3174">
      <w:pPr>
        <w:shd w:val="clear" w:color="auto" w:fill="FFFFFF"/>
        <w:jc w:val="both"/>
        <w:rPr>
          <w:szCs w:val="28"/>
        </w:rPr>
      </w:pPr>
      <w:r w:rsidRPr="00C424F5">
        <w:rPr>
          <w:szCs w:val="28"/>
        </w:rPr>
        <w:t> </w:t>
      </w:r>
    </w:p>
    <w:p w:rsidR="001A3174" w:rsidRPr="00C424F5" w:rsidRDefault="001A3174" w:rsidP="001A3174">
      <w:pPr>
        <w:shd w:val="clear" w:color="auto" w:fill="FFFFFF"/>
        <w:jc w:val="both"/>
        <w:rPr>
          <w:szCs w:val="28"/>
        </w:rPr>
      </w:pPr>
      <w:r w:rsidRPr="00C424F5">
        <w:rPr>
          <w:szCs w:val="28"/>
        </w:rPr>
        <w:t>Общая потребность в ресурсах на реализацию программных мероприятий составляет         общий объем финансовых средств  100% из них:</w:t>
      </w:r>
    </w:p>
    <w:p w:rsidR="001A3174" w:rsidRPr="00C424F5" w:rsidRDefault="001A3174" w:rsidP="001A3174">
      <w:pPr>
        <w:shd w:val="clear" w:color="auto" w:fill="FFFFFF"/>
        <w:jc w:val="both"/>
        <w:rPr>
          <w:b/>
          <w:szCs w:val="28"/>
          <w:u w:val="single"/>
        </w:rPr>
      </w:pPr>
      <w:r w:rsidRPr="00C424F5">
        <w:rPr>
          <w:b/>
          <w:szCs w:val="28"/>
          <w:u w:val="single"/>
        </w:rPr>
        <w:t>Федеральный и областной  бюджет – 95%.;</w:t>
      </w:r>
    </w:p>
    <w:p w:rsidR="001A3174" w:rsidRPr="00C424F5" w:rsidRDefault="001A3174" w:rsidP="001A3174">
      <w:pPr>
        <w:shd w:val="clear" w:color="auto" w:fill="FFFFFF"/>
        <w:jc w:val="both"/>
        <w:rPr>
          <w:b/>
          <w:szCs w:val="28"/>
          <w:u w:val="single"/>
        </w:rPr>
      </w:pPr>
      <w:r w:rsidRPr="00C424F5">
        <w:rPr>
          <w:b/>
          <w:szCs w:val="28"/>
          <w:u w:val="single"/>
        </w:rPr>
        <w:t>местный бюджет  не менее 5%</w:t>
      </w:r>
    </w:p>
    <w:p w:rsidR="001A3174" w:rsidRPr="00C424F5" w:rsidRDefault="001A3174" w:rsidP="001A3174">
      <w:pPr>
        <w:shd w:val="clear" w:color="auto" w:fill="FFFFFF"/>
        <w:jc w:val="both"/>
        <w:rPr>
          <w:b/>
          <w:szCs w:val="28"/>
          <w:u w:val="single"/>
        </w:rPr>
      </w:pPr>
    </w:p>
    <w:p w:rsidR="001A3174" w:rsidRPr="00C424F5" w:rsidRDefault="001A3174" w:rsidP="001A3174">
      <w:pPr>
        <w:shd w:val="clear" w:color="auto" w:fill="FFFFFF"/>
        <w:spacing w:after="135"/>
        <w:rPr>
          <w:szCs w:val="28"/>
        </w:rPr>
      </w:pPr>
      <w:r w:rsidRPr="00C424F5">
        <w:rPr>
          <w:b/>
          <w:bCs/>
          <w:szCs w:val="28"/>
        </w:rPr>
        <w:br w:type="textWrapping" w:clear="all"/>
      </w:r>
    </w:p>
    <w:p w:rsidR="001A3174" w:rsidRPr="004C1849" w:rsidRDefault="001A3174" w:rsidP="001A3174">
      <w:pPr>
        <w:shd w:val="clear" w:color="auto" w:fill="FFFFFF"/>
        <w:ind w:firstLine="720"/>
        <w:jc w:val="center"/>
        <w:rPr>
          <w:color w:val="333333"/>
          <w:szCs w:val="28"/>
        </w:rPr>
      </w:pPr>
      <w:r w:rsidRPr="004C1849">
        <w:rPr>
          <w:b/>
          <w:bCs/>
          <w:color w:val="000000"/>
          <w:szCs w:val="28"/>
        </w:rPr>
        <w:t>Перечень программных мероприятий</w:t>
      </w:r>
    </w:p>
    <w:p w:rsidR="001A3174" w:rsidRPr="004C1849" w:rsidRDefault="001A3174" w:rsidP="001A3174">
      <w:pPr>
        <w:shd w:val="clear" w:color="auto" w:fill="FFFFFF"/>
        <w:spacing w:line="274" w:lineRule="atLeast"/>
        <w:ind w:firstLine="720"/>
        <w:jc w:val="center"/>
        <w:rPr>
          <w:color w:val="333333"/>
          <w:szCs w:val="28"/>
        </w:rPr>
      </w:pPr>
      <w:r w:rsidRPr="004C1849">
        <w:rPr>
          <w:b/>
          <w:bCs/>
          <w:color w:val="000000"/>
          <w:szCs w:val="28"/>
        </w:rPr>
        <w:t xml:space="preserve">«Формирование современной городской среды муниципального образования </w:t>
      </w:r>
      <w:r>
        <w:rPr>
          <w:b/>
          <w:bCs/>
          <w:color w:val="000000"/>
          <w:szCs w:val="28"/>
        </w:rPr>
        <w:t xml:space="preserve"> Переволоцкий поссовет</w:t>
      </w:r>
      <w:r w:rsidRPr="004C1849">
        <w:rPr>
          <w:b/>
          <w:bCs/>
          <w:color w:val="000000"/>
          <w:szCs w:val="28"/>
        </w:rPr>
        <w:t xml:space="preserve"> на 2018-202</w:t>
      </w:r>
      <w:r w:rsidR="007548C9">
        <w:rPr>
          <w:b/>
          <w:bCs/>
          <w:color w:val="000000"/>
          <w:szCs w:val="28"/>
        </w:rPr>
        <w:t>4</w:t>
      </w:r>
      <w:r w:rsidRPr="004C1849">
        <w:rPr>
          <w:b/>
          <w:bCs/>
          <w:color w:val="000000"/>
          <w:szCs w:val="28"/>
        </w:rPr>
        <w:t xml:space="preserve"> годы.»</w:t>
      </w:r>
    </w:p>
    <w:p w:rsidR="001A3174" w:rsidRPr="004C1849" w:rsidRDefault="001A3174" w:rsidP="001A3174">
      <w:pPr>
        <w:shd w:val="clear" w:color="auto" w:fill="FFFFFF"/>
        <w:spacing w:line="274" w:lineRule="atLeast"/>
        <w:ind w:firstLine="720"/>
        <w:jc w:val="center"/>
        <w:rPr>
          <w:color w:val="333333"/>
          <w:szCs w:val="28"/>
        </w:rPr>
      </w:pPr>
      <w:r w:rsidRPr="004C1849">
        <w:rPr>
          <w:b/>
          <w:bCs/>
          <w:color w:val="000000"/>
          <w:szCs w:val="28"/>
        </w:rPr>
        <w:t> </w:t>
      </w:r>
    </w:p>
    <w:p w:rsidR="001A3174" w:rsidRPr="004C1849" w:rsidRDefault="001A3174" w:rsidP="001A3174">
      <w:pPr>
        <w:shd w:val="clear" w:color="auto" w:fill="FFFFFF"/>
        <w:spacing w:line="274" w:lineRule="atLeast"/>
        <w:ind w:firstLine="720"/>
        <w:jc w:val="center"/>
        <w:rPr>
          <w:color w:val="333333"/>
          <w:sz w:val="24"/>
          <w:szCs w:val="24"/>
        </w:rPr>
      </w:pPr>
      <w:r w:rsidRPr="004C1849">
        <w:rPr>
          <w:b/>
          <w:bCs/>
          <w:color w:val="000000"/>
          <w:sz w:val="24"/>
          <w:szCs w:val="24"/>
        </w:rPr>
        <w:t>2018 год</w:t>
      </w:r>
    </w:p>
    <w:tbl>
      <w:tblPr>
        <w:tblW w:w="10460" w:type="dxa"/>
        <w:tblInd w:w="-972" w:type="dxa"/>
        <w:tblLayout w:type="fixed"/>
        <w:tblCellMar>
          <w:left w:w="0" w:type="dxa"/>
          <w:right w:w="0" w:type="dxa"/>
        </w:tblCellMar>
        <w:tblLook w:val="00A0" w:firstRow="1" w:lastRow="0" w:firstColumn="1" w:lastColumn="0" w:noHBand="0" w:noVBand="0"/>
      </w:tblPr>
      <w:tblGrid>
        <w:gridCol w:w="705"/>
        <w:gridCol w:w="1764"/>
        <w:gridCol w:w="1000"/>
        <w:gridCol w:w="1716"/>
        <w:gridCol w:w="1736"/>
        <w:gridCol w:w="2459"/>
        <w:gridCol w:w="1050"/>
        <w:gridCol w:w="30"/>
      </w:tblGrid>
      <w:tr w:rsidR="001A3174" w:rsidRPr="001224AB">
        <w:trPr>
          <w:trHeight w:val="344"/>
        </w:trPr>
        <w:tc>
          <w:tcPr>
            <w:tcW w:w="70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lastRenderedPageBreak/>
              <w:t>№п/п</w:t>
            </w:r>
          </w:p>
        </w:tc>
        <w:tc>
          <w:tcPr>
            <w:tcW w:w="176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мероприятия (основного мероприятия) подпрограммы</w:t>
            </w:r>
          </w:p>
        </w:tc>
        <w:tc>
          <w:tcPr>
            <w:tcW w:w="100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Сроки реали-зации</w:t>
            </w:r>
          </w:p>
        </w:tc>
        <w:tc>
          <w:tcPr>
            <w:tcW w:w="171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главного распорядителя средств бюджета</w:t>
            </w:r>
          </w:p>
        </w:tc>
        <w:tc>
          <w:tcPr>
            <w:tcW w:w="173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Ответственный исполнитель, соисполнитель, участник подпрограммы</w:t>
            </w:r>
          </w:p>
        </w:tc>
        <w:tc>
          <w:tcPr>
            <w:tcW w:w="245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Источники финансирования</w:t>
            </w:r>
          </w:p>
        </w:tc>
        <w:tc>
          <w:tcPr>
            <w:tcW w:w="1050"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Сумма расходов, всего (тыс. руб.)</w:t>
            </w: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44"/>
        </w:trPr>
        <w:tc>
          <w:tcPr>
            <w:tcW w:w="705"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50"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44"/>
        </w:trPr>
        <w:tc>
          <w:tcPr>
            <w:tcW w:w="705"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50"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086"/>
        </w:trPr>
        <w:tc>
          <w:tcPr>
            <w:tcW w:w="705"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50"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46"/>
        </w:trPr>
        <w:tc>
          <w:tcPr>
            <w:tcW w:w="705"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1</w:t>
            </w:r>
          </w:p>
        </w:tc>
        <w:tc>
          <w:tcPr>
            <w:tcW w:w="1764"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2</w:t>
            </w:r>
          </w:p>
        </w:tc>
        <w:tc>
          <w:tcPr>
            <w:tcW w:w="1000"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3</w:t>
            </w:r>
          </w:p>
        </w:tc>
        <w:tc>
          <w:tcPr>
            <w:tcW w:w="171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4</w:t>
            </w:r>
          </w:p>
        </w:tc>
        <w:tc>
          <w:tcPr>
            <w:tcW w:w="173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5</w:t>
            </w:r>
          </w:p>
        </w:tc>
        <w:tc>
          <w:tcPr>
            <w:tcW w:w="245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6</w:t>
            </w:r>
          </w:p>
        </w:tc>
        <w:tc>
          <w:tcPr>
            <w:tcW w:w="1050"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7</w:t>
            </w:r>
          </w:p>
        </w:tc>
        <w:tc>
          <w:tcPr>
            <w:tcW w:w="30" w:type="dxa"/>
            <w:tcBorders>
              <w:top w:val="nil"/>
              <w:left w:val="nil"/>
              <w:bottom w:val="nil"/>
              <w:right w:val="nil"/>
            </w:tcBorders>
            <w:vAlign w:val="center"/>
          </w:tcPr>
          <w:p w:rsidR="001A3174" w:rsidRPr="001224AB" w:rsidRDefault="001A3174" w:rsidP="001A3174">
            <w:pPr>
              <w:spacing w:beforeAutospacing="1" w:afterAutospacing="1" w:line="146" w:lineRule="atLeast"/>
              <w:rPr>
                <w:sz w:val="24"/>
                <w:szCs w:val="24"/>
              </w:rPr>
            </w:pPr>
            <w:r w:rsidRPr="001224AB">
              <w:rPr>
                <w:sz w:val="24"/>
                <w:szCs w:val="24"/>
              </w:rPr>
              <w:t> </w:t>
            </w:r>
          </w:p>
        </w:tc>
      </w:tr>
      <w:tr w:rsidR="001A3174" w:rsidRPr="001224AB">
        <w:trPr>
          <w:trHeight w:val="370"/>
        </w:trPr>
        <w:tc>
          <w:tcPr>
            <w:tcW w:w="70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1</w:t>
            </w:r>
          </w:p>
        </w:tc>
        <w:tc>
          <w:tcPr>
            <w:tcW w:w="1764"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1A3174" w:rsidRPr="001224AB" w:rsidRDefault="001A3174" w:rsidP="001A3174">
            <w:pPr>
              <w:rPr>
                <w:sz w:val="24"/>
                <w:szCs w:val="24"/>
              </w:rPr>
            </w:pPr>
            <w:r w:rsidRPr="001224AB">
              <w:rPr>
                <w:color w:val="000000"/>
                <w:sz w:val="24"/>
                <w:szCs w:val="24"/>
              </w:rPr>
              <w:t>Выполнение работ по благоустройству дворовых территорий многоквартирных жилых домов</w:t>
            </w:r>
          </w:p>
          <w:p w:rsidR="001A3174" w:rsidRPr="001224AB" w:rsidRDefault="001A3174" w:rsidP="001A3174">
            <w:pPr>
              <w:rPr>
                <w:sz w:val="24"/>
                <w:szCs w:val="24"/>
              </w:rPr>
            </w:pPr>
            <w:r w:rsidRPr="001224AB">
              <w:rPr>
                <w:color w:val="000000"/>
                <w:sz w:val="24"/>
                <w:szCs w:val="24"/>
              </w:rPr>
              <w:t>Ул.</w:t>
            </w:r>
            <w:r>
              <w:rPr>
                <w:color w:val="000000"/>
                <w:sz w:val="24"/>
                <w:szCs w:val="24"/>
              </w:rPr>
              <w:t>Новая, 8,10</w:t>
            </w:r>
          </w:p>
          <w:p w:rsidR="0086239B" w:rsidRPr="001224AB" w:rsidRDefault="001A3174" w:rsidP="0086239B">
            <w:pPr>
              <w:rPr>
                <w:sz w:val="24"/>
                <w:szCs w:val="24"/>
              </w:rPr>
            </w:pPr>
            <w:r>
              <w:rPr>
                <w:color w:val="000000"/>
                <w:sz w:val="24"/>
                <w:szCs w:val="24"/>
              </w:rPr>
              <w:t xml:space="preserve">Ул. </w:t>
            </w:r>
            <w:r w:rsidR="0086239B">
              <w:rPr>
                <w:sz w:val="24"/>
                <w:szCs w:val="24"/>
              </w:rPr>
              <w:t>Молодежная, д.16.</w:t>
            </w:r>
          </w:p>
          <w:p w:rsidR="001A3174" w:rsidRPr="001224AB" w:rsidRDefault="001A3174" w:rsidP="001A3174">
            <w:pPr>
              <w:rPr>
                <w:sz w:val="24"/>
                <w:szCs w:val="24"/>
              </w:rPr>
            </w:pPr>
            <w:r w:rsidRPr="001224AB">
              <w:rPr>
                <w:color w:val="000000"/>
                <w:sz w:val="24"/>
                <w:szCs w:val="24"/>
              </w:rPr>
              <w:t>Ул.</w:t>
            </w:r>
            <w:r>
              <w:rPr>
                <w:color w:val="000000"/>
                <w:sz w:val="24"/>
                <w:szCs w:val="24"/>
              </w:rPr>
              <w:t>Западная, 9</w:t>
            </w:r>
            <w:r w:rsidRPr="001224AB">
              <w:rPr>
                <w:color w:val="000000"/>
                <w:sz w:val="24"/>
                <w:szCs w:val="24"/>
              </w:rPr>
              <w:t>;</w:t>
            </w:r>
          </w:p>
          <w:p w:rsidR="001A3174" w:rsidRPr="001224AB" w:rsidRDefault="001A3174" w:rsidP="001A3174">
            <w:pPr>
              <w:rPr>
                <w:sz w:val="24"/>
                <w:szCs w:val="24"/>
              </w:rPr>
            </w:pPr>
            <w:r w:rsidRPr="001224AB">
              <w:rPr>
                <w:color w:val="000000"/>
                <w:sz w:val="24"/>
                <w:szCs w:val="24"/>
              </w:rPr>
              <w:t>Ул.</w:t>
            </w:r>
            <w:r>
              <w:rPr>
                <w:color w:val="000000"/>
                <w:sz w:val="24"/>
                <w:szCs w:val="24"/>
              </w:rPr>
              <w:t>Нефтяников, 22</w:t>
            </w:r>
          </w:p>
          <w:p w:rsidR="001A3174" w:rsidRPr="001224AB" w:rsidRDefault="001A3174" w:rsidP="001A3174">
            <w:pPr>
              <w:rPr>
                <w:sz w:val="24"/>
                <w:szCs w:val="24"/>
              </w:rPr>
            </w:pPr>
            <w:r w:rsidRPr="001224AB">
              <w:rPr>
                <w:color w:val="000000"/>
                <w:sz w:val="24"/>
                <w:szCs w:val="24"/>
              </w:rPr>
              <w:t>Ул.</w:t>
            </w:r>
            <w:r>
              <w:rPr>
                <w:color w:val="000000"/>
                <w:sz w:val="24"/>
                <w:szCs w:val="24"/>
              </w:rPr>
              <w:t>Строительная, 6,8</w:t>
            </w:r>
          </w:p>
          <w:p w:rsidR="001A3174" w:rsidRPr="001224AB" w:rsidRDefault="001A3174" w:rsidP="001A3174">
            <w:pPr>
              <w:rPr>
                <w:sz w:val="24"/>
                <w:szCs w:val="24"/>
              </w:rPr>
            </w:pPr>
            <w:r>
              <w:rPr>
                <w:color w:val="000000"/>
                <w:sz w:val="24"/>
                <w:szCs w:val="24"/>
              </w:rPr>
              <w:t>Ул. Садовая, 30</w:t>
            </w:r>
          </w:p>
        </w:tc>
        <w:tc>
          <w:tcPr>
            <w:tcW w:w="100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EA2D37">
            <w:pPr>
              <w:jc w:val="center"/>
              <w:rPr>
                <w:sz w:val="24"/>
                <w:szCs w:val="24"/>
              </w:rPr>
            </w:pPr>
            <w:r w:rsidRPr="001224AB">
              <w:rPr>
                <w:color w:val="000000"/>
                <w:sz w:val="24"/>
                <w:szCs w:val="24"/>
              </w:rPr>
              <w:t>2018-202</w:t>
            </w:r>
            <w:r w:rsidR="00EA2D37">
              <w:rPr>
                <w:color w:val="000000"/>
                <w:sz w:val="24"/>
                <w:szCs w:val="24"/>
              </w:rPr>
              <w:t>4</w:t>
            </w:r>
            <w:r w:rsidRPr="001224AB">
              <w:rPr>
                <w:color w:val="000000"/>
                <w:sz w:val="24"/>
                <w:szCs w:val="24"/>
              </w:rPr>
              <w:t xml:space="preserve"> г</w:t>
            </w:r>
          </w:p>
        </w:tc>
        <w:tc>
          <w:tcPr>
            <w:tcW w:w="171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73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45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050"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DD0B99" w:rsidRDefault="001A3174" w:rsidP="001A3174">
            <w:pPr>
              <w:jc w:val="cente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285"/>
        </w:trPr>
        <w:tc>
          <w:tcPr>
            <w:tcW w:w="705"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val="restart"/>
            <w:tcBorders>
              <w:top w:val="nil"/>
              <w:left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Бюджет  МО  Переволоцкий поссовет</w:t>
            </w:r>
          </w:p>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p>
        </w:tc>
        <w:tc>
          <w:tcPr>
            <w:tcW w:w="1050" w:type="dxa"/>
            <w:vMerge w:val="restart"/>
            <w:tcBorders>
              <w:top w:val="nil"/>
              <w:left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p w:rsidR="001A3174" w:rsidRPr="001224AB" w:rsidRDefault="001A3174" w:rsidP="001A3174">
            <w:pPr>
              <w:jc w:val="cente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60"/>
        </w:trPr>
        <w:tc>
          <w:tcPr>
            <w:tcW w:w="705"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tcBorders>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p>
        </w:tc>
        <w:tc>
          <w:tcPr>
            <w:tcW w:w="1050" w:type="dxa"/>
            <w:vMerge/>
            <w:tcBorders>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74"/>
        </w:trPr>
        <w:tc>
          <w:tcPr>
            <w:tcW w:w="70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rPr>
                <w:sz w:val="24"/>
                <w:szCs w:val="24"/>
              </w:rPr>
            </w:pPr>
            <w:r w:rsidRPr="001224AB">
              <w:rPr>
                <w:color w:val="000000"/>
                <w:sz w:val="24"/>
                <w:szCs w:val="24"/>
              </w:rPr>
              <w:t>2</w:t>
            </w:r>
          </w:p>
        </w:tc>
        <w:tc>
          <w:tcPr>
            <w:tcW w:w="1764"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rPr>
                <w:sz w:val="24"/>
                <w:szCs w:val="24"/>
              </w:rPr>
            </w:pPr>
            <w:r w:rsidRPr="001224AB">
              <w:rPr>
                <w:color w:val="000000"/>
                <w:sz w:val="24"/>
                <w:szCs w:val="24"/>
              </w:rPr>
              <w:t>Выполнение комплекса работ по благоустройству муниципальных территорий общего пользования</w:t>
            </w:r>
          </w:p>
          <w:p w:rsidR="001A3174" w:rsidRPr="001224AB" w:rsidRDefault="001A3174" w:rsidP="001A3174">
            <w:pPr>
              <w:rPr>
                <w:sz w:val="24"/>
                <w:szCs w:val="24"/>
              </w:rPr>
            </w:pPr>
            <w:r w:rsidRPr="001224AB">
              <w:rPr>
                <w:color w:val="000000"/>
                <w:sz w:val="24"/>
                <w:szCs w:val="24"/>
              </w:rPr>
              <w:t>1.Территория «</w:t>
            </w:r>
            <w:r>
              <w:rPr>
                <w:color w:val="000000"/>
                <w:sz w:val="24"/>
                <w:szCs w:val="24"/>
              </w:rPr>
              <w:t>Аллея, посвященная 65-летию Победы»</w:t>
            </w:r>
            <w:r w:rsidRPr="001224AB">
              <w:rPr>
                <w:color w:val="000000"/>
                <w:sz w:val="24"/>
                <w:szCs w:val="24"/>
              </w:rPr>
              <w:t xml:space="preserve"> </w:t>
            </w:r>
          </w:p>
          <w:p w:rsidR="001A3174" w:rsidRPr="001224AB" w:rsidRDefault="001A3174" w:rsidP="001A3174">
            <w:pPr>
              <w:rPr>
                <w:sz w:val="24"/>
                <w:szCs w:val="24"/>
              </w:rPr>
            </w:pPr>
            <w:r w:rsidRPr="001224AB">
              <w:rPr>
                <w:color w:val="000000"/>
                <w:sz w:val="24"/>
                <w:szCs w:val="24"/>
              </w:rPr>
              <w:t xml:space="preserve">2.Благоустройство площади  в центе </w:t>
            </w:r>
            <w:r>
              <w:rPr>
                <w:color w:val="000000"/>
                <w:sz w:val="24"/>
                <w:szCs w:val="24"/>
              </w:rPr>
              <w:t>поселка</w:t>
            </w:r>
            <w:r w:rsidRPr="001224AB">
              <w:rPr>
                <w:color w:val="000000"/>
                <w:sz w:val="24"/>
                <w:szCs w:val="24"/>
              </w:rPr>
              <w:t>, место расположени</w:t>
            </w:r>
            <w:r>
              <w:rPr>
                <w:color w:val="000000"/>
                <w:sz w:val="24"/>
                <w:szCs w:val="24"/>
              </w:rPr>
              <w:t>я</w:t>
            </w:r>
            <w:r w:rsidRPr="001224AB">
              <w:rPr>
                <w:color w:val="000000"/>
                <w:sz w:val="24"/>
                <w:szCs w:val="24"/>
              </w:rPr>
              <w:t xml:space="preserve"> «Фонтана»</w:t>
            </w:r>
          </w:p>
        </w:tc>
        <w:tc>
          <w:tcPr>
            <w:tcW w:w="100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EA2D37">
            <w:pPr>
              <w:rPr>
                <w:sz w:val="24"/>
                <w:szCs w:val="24"/>
              </w:rPr>
            </w:pPr>
            <w:r w:rsidRPr="001224AB">
              <w:rPr>
                <w:color w:val="000000"/>
                <w:sz w:val="24"/>
                <w:szCs w:val="24"/>
              </w:rPr>
              <w:t> 2018 г.</w:t>
            </w:r>
          </w:p>
        </w:tc>
        <w:tc>
          <w:tcPr>
            <w:tcW w:w="171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73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45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050"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A87EB0" w:rsidRDefault="001A3174" w:rsidP="001A3174">
            <w:pPr>
              <w:jc w:val="center"/>
              <w:rPr>
                <w:sz w:val="24"/>
                <w:szCs w:val="24"/>
              </w:rPr>
            </w:pPr>
            <w:r w:rsidRPr="00A87EB0">
              <w:rPr>
                <w:bCs/>
                <w:color w:val="000000"/>
                <w:sz w:val="24"/>
                <w:szCs w:val="24"/>
              </w:rPr>
              <w:t>5 000,000 </w:t>
            </w: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05"/>
        </w:trPr>
        <w:tc>
          <w:tcPr>
            <w:tcW w:w="705"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val="restart"/>
            <w:tcBorders>
              <w:top w:val="nil"/>
              <w:left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Бюджет  МО  Переволоцкий поссовет</w:t>
            </w:r>
          </w:p>
        </w:tc>
        <w:tc>
          <w:tcPr>
            <w:tcW w:w="1050" w:type="dxa"/>
            <w:vMerge w:val="restart"/>
            <w:tcBorders>
              <w:top w:val="nil"/>
              <w:left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Pr>
                <w:color w:val="000000"/>
                <w:sz w:val="24"/>
                <w:szCs w:val="24"/>
              </w:rPr>
              <w:t>263,2</w:t>
            </w:r>
          </w:p>
          <w:p w:rsidR="001A3174" w:rsidRPr="001224AB" w:rsidRDefault="001A3174" w:rsidP="001A3174">
            <w:pPr>
              <w:jc w:val="center"/>
              <w:rPr>
                <w:sz w:val="24"/>
                <w:szCs w:val="24"/>
              </w:rPr>
            </w:pPr>
            <w:r w:rsidRPr="001224AB">
              <w:rPr>
                <w:color w:val="000000"/>
                <w:sz w:val="24"/>
                <w:szCs w:val="24"/>
              </w:rPr>
              <w:t> </w:t>
            </w: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05"/>
        </w:trPr>
        <w:tc>
          <w:tcPr>
            <w:tcW w:w="705"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6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0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3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459" w:type="dxa"/>
            <w:vMerge/>
            <w:tcBorders>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p>
        </w:tc>
        <w:tc>
          <w:tcPr>
            <w:tcW w:w="1050" w:type="dxa"/>
            <w:vMerge/>
            <w:tcBorders>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bl>
    <w:p w:rsidR="001A3174" w:rsidRPr="004C1849" w:rsidRDefault="001A3174" w:rsidP="001A3174">
      <w:pPr>
        <w:shd w:val="clear" w:color="auto" w:fill="FFFFFF"/>
        <w:jc w:val="center"/>
        <w:rPr>
          <w:color w:val="333333"/>
          <w:sz w:val="24"/>
          <w:szCs w:val="24"/>
        </w:rPr>
      </w:pPr>
      <w:r w:rsidRPr="004C1849">
        <w:rPr>
          <w:b/>
          <w:bCs/>
          <w:color w:val="000000"/>
          <w:sz w:val="24"/>
          <w:szCs w:val="24"/>
        </w:rPr>
        <w:t> </w:t>
      </w:r>
    </w:p>
    <w:p w:rsidR="001A3174" w:rsidRPr="004C1849" w:rsidRDefault="001A3174" w:rsidP="001A3174">
      <w:pPr>
        <w:shd w:val="clear" w:color="auto" w:fill="FFFFFF"/>
        <w:jc w:val="center"/>
        <w:rPr>
          <w:color w:val="333333"/>
          <w:sz w:val="24"/>
          <w:szCs w:val="24"/>
        </w:rPr>
      </w:pPr>
      <w:r w:rsidRPr="004C1849">
        <w:rPr>
          <w:b/>
          <w:bCs/>
          <w:color w:val="000000"/>
          <w:sz w:val="24"/>
          <w:szCs w:val="24"/>
        </w:rPr>
        <w:t>2019 год</w:t>
      </w:r>
    </w:p>
    <w:p w:rsidR="001A3174" w:rsidRPr="004C1849" w:rsidRDefault="001A3174" w:rsidP="001A3174">
      <w:pPr>
        <w:shd w:val="clear" w:color="auto" w:fill="FFFFFF"/>
        <w:jc w:val="center"/>
        <w:rPr>
          <w:color w:val="333333"/>
          <w:sz w:val="24"/>
          <w:szCs w:val="24"/>
        </w:rPr>
      </w:pPr>
      <w:r w:rsidRPr="004C1849">
        <w:rPr>
          <w:b/>
          <w:bCs/>
          <w:color w:val="000000"/>
          <w:sz w:val="24"/>
          <w:szCs w:val="24"/>
        </w:rPr>
        <w:lastRenderedPageBreak/>
        <w:t> </w:t>
      </w:r>
    </w:p>
    <w:tbl>
      <w:tblPr>
        <w:tblW w:w="11844" w:type="dxa"/>
        <w:tblInd w:w="-972" w:type="dxa"/>
        <w:tblLayout w:type="fixed"/>
        <w:tblCellMar>
          <w:left w:w="0" w:type="dxa"/>
          <w:right w:w="0" w:type="dxa"/>
        </w:tblCellMar>
        <w:tblLook w:val="00A0" w:firstRow="1" w:lastRow="0" w:firstColumn="1" w:lastColumn="0" w:noHBand="0" w:noVBand="0"/>
      </w:tblPr>
      <w:tblGrid>
        <w:gridCol w:w="560"/>
        <w:gridCol w:w="2052"/>
        <w:gridCol w:w="1254"/>
        <w:gridCol w:w="1347"/>
        <w:gridCol w:w="1616"/>
        <w:gridCol w:w="1258"/>
        <w:gridCol w:w="2342"/>
        <w:gridCol w:w="30"/>
        <w:gridCol w:w="1306"/>
        <w:gridCol w:w="79"/>
      </w:tblGrid>
      <w:tr w:rsidR="001A3174" w:rsidRPr="001224AB">
        <w:trPr>
          <w:gridAfter w:val="2"/>
          <w:wAfter w:w="1385" w:type="dxa"/>
          <w:trHeight w:val="344"/>
        </w:trPr>
        <w:tc>
          <w:tcPr>
            <w:tcW w:w="56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п/п</w:t>
            </w:r>
          </w:p>
        </w:tc>
        <w:tc>
          <w:tcPr>
            <w:tcW w:w="205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мероприятия (основного мероприятия) подпрограммы</w:t>
            </w:r>
          </w:p>
        </w:tc>
        <w:tc>
          <w:tcPr>
            <w:tcW w:w="125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Сроки реали-зации</w:t>
            </w:r>
          </w:p>
        </w:tc>
        <w:tc>
          <w:tcPr>
            <w:tcW w:w="134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главного распорядителя средств бюджета</w:t>
            </w:r>
          </w:p>
        </w:tc>
        <w:tc>
          <w:tcPr>
            <w:tcW w:w="161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Ответственный исполнитель, соисполнитель, участник подпрограммы</w:t>
            </w:r>
          </w:p>
        </w:tc>
        <w:tc>
          <w:tcPr>
            <w:tcW w:w="125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Источники финансирования</w:t>
            </w:r>
          </w:p>
        </w:tc>
        <w:tc>
          <w:tcPr>
            <w:tcW w:w="2342"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Default="001A3174" w:rsidP="001A3174">
            <w:pPr>
              <w:jc w:val="center"/>
              <w:rPr>
                <w:b/>
                <w:bCs/>
                <w:color w:val="000000"/>
                <w:sz w:val="24"/>
                <w:szCs w:val="24"/>
              </w:rPr>
            </w:pPr>
            <w:r w:rsidRPr="001224AB">
              <w:rPr>
                <w:b/>
                <w:bCs/>
                <w:color w:val="000000"/>
                <w:sz w:val="24"/>
                <w:szCs w:val="24"/>
              </w:rPr>
              <w:t>Сумма</w:t>
            </w:r>
          </w:p>
          <w:p w:rsidR="001A3174" w:rsidRDefault="001A3174" w:rsidP="001A3174">
            <w:pPr>
              <w:jc w:val="center"/>
              <w:rPr>
                <w:b/>
                <w:bCs/>
                <w:color w:val="000000"/>
                <w:sz w:val="24"/>
                <w:szCs w:val="24"/>
              </w:rPr>
            </w:pPr>
            <w:r w:rsidRPr="001224AB">
              <w:rPr>
                <w:b/>
                <w:bCs/>
                <w:color w:val="000000"/>
                <w:sz w:val="24"/>
                <w:szCs w:val="24"/>
              </w:rPr>
              <w:t xml:space="preserve"> расходов,</w:t>
            </w:r>
          </w:p>
          <w:p w:rsidR="001A3174" w:rsidRDefault="001A3174" w:rsidP="001A3174">
            <w:pPr>
              <w:jc w:val="center"/>
              <w:rPr>
                <w:b/>
                <w:bCs/>
                <w:color w:val="000000"/>
                <w:sz w:val="24"/>
                <w:szCs w:val="24"/>
              </w:rPr>
            </w:pPr>
            <w:r w:rsidRPr="001224AB">
              <w:rPr>
                <w:b/>
                <w:bCs/>
                <w:color w:val="000000"/>
                <w:sz w:val="24"/>
                <w:szCs w:val="24"/>
              </w:rPr>
              <w:t xml:space="preserve"> всего </w:t>
            </w:r>
          </w:p>
          <w:p w:rsidR="001A3174" w:rsidRPr="001224AB" w:rsidRDefault="001A3174" w:rsidP="001A3174">
            <w:pPr>
              <w:jc w:val="center"/>
              <w:rPr>
                <w:sz w:val="24"/>
                <w:szCs w:val="24"/>
              </w:rPr>
            </w:pPr>
            <w:r w:rsidRPr="001224AB">
              <w:rPr>
                <w:b/>
                <w:bCs/>
                <w:color w:val="000000"/>
                <w:sz w:val="24"/>
                <w:szCs w:val="24"/>
              </w:rPr>
              <w:t>(тыс. руб.)</w:t>
            </w: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gridAfter w:val="2"/>
          <w:wAfter w:w="1385" w:type="dxa"/>
          <w:trHeight w:val="344"/>
        </w:trPr>
        <w:tc>
          <w:tcPr>
            <w:tcW w:w="56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342"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gridAfter w:val="2"/>
          <w:wAfter w:w="1385" w:type="dxa"/>
          <w:trHeight w:val="344"/>
        </w:trPr>
        <w:tc>
          <w:tcPr>
            <w:tcW w:w="56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342"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gridAfter w:val="2"/>
          <w:wAfter w:w="1385" w:type="dxa"/>
          <w:trHeight w:val="1086"/>
        </w:trPr>
        <w:tc>
          <w:tcPr>
            <w:tcW w:w="56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342"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30"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46"/>
        </w:trPr>
        <w:tc>
          <w:tcPr>
            <w:tcW w:w="560"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1</w:t>
            </w:r>
          </w:p>
        </w:tc>
        <w:tc>
          <w:tcPr>
            <w:tcW w:w="2052"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2</w:t>
            </w:r>
          </w:p>
        </w:tc>
        <w:tc>
          <w:tcPr>
            <w:tcW w:w="1254"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3</w:t>
            </w:r>
          </w:p>
        </w:tc>
        <w:tc>
          <w:tcPr>
            <w:tcW w:w="1347"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4</w:t>
            </w:r>
          </w:p>
        </w:tc>
        <w:tc>
          <w:tcPr>
            <w:tcW w:w="161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5</w:t>
            </w:r>
          </w:p>
        </w:tc>
        <w:tc>
          <w:tcPr>
            <w:tcW w:w="1258" w:type="dxa"/>
            <w:tcBorders>
              <w:top w:val="nil"/>
              <w:left w:val="single" w:sz="8" w:space="0" w:color="000000"/>
              <w:bottom w:val="single" w:sz="4" w:space="0" w:color="auto"/>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6</w:t>
            </w:r>
          </w:p>
        </w:tc>
        <w:tc>
          <w:tcPr>
            <w:tcW w:w="2342" w:type="dxa"/>
            <w:tcBorders>
              <w:top w:val="nil"/>
              <w:left w:val="single" w:sz="8" w:space="0" w:color="000000"/>
              <w:bottom w:val="single" w:sz="4" w:space="0" w:color="auto"/>
              <w:right w:val="single" w:sz="4" w:space="0" w:color="auto"/>
            </w:tcBorders>
            <w:tcMar>
              <w:top w:w="0" w:type="dxa"/>
              <w:left w:w="108" w:type="dxa"/>
              <w:bottom w:w="0" w:type="dxa"/>
              <w:right w:w="108" w:type="dxa"/>
            </w:tcMar>
            <w:vAlign w:val="bottom"/>
          </w:tcPr>
          <w:p w:rsidR="001A3174" w:rsidRPr="001224AB" w:rsidRDefault="001A3174" w:rsidP="001A3174">
            <w:pPr>
              <w:jc w:val="center"/>
              <w:rPr>
                <w:sz w:val="24"/>
                <w:szCs w:val="24"/>
              </w:rPr>
            </w:pPr>
          </w:p>
        </w:tc>
        <w:tc>
          <w:tcPr>
            <w:tcW w:w="1336" w:type="dxa"/>
            <w:gridSpan w:val="2"/>
            <w:vMerge w:val="restart"/>
            <w:tcBorders>
              <w:top w:val="nil"/>
              <w:left w:val="single" w:sz="4" w:space="0" w:color="auto"/>
              <w:right w:val="single" w:sz="8" w:space="0" w:color="auto"/>
            </w:tcBorders>
            <w:vAlign w:val="bottom"/>
          </w:tcPr>
          <w:p w:rsidR="001A3174" w:rsidRDefault="001A3174" w:rsidP="001A3174">
            <w:pPr>
              <w:rPr>
                <w:sz w:val="24"/>
                <w:szCs w:val="24"/>
              </w:rPr>
            </w:pPr>
          </w:p>
          <w:p w:rsidR="001A3174" w:rsidRDefault="001A3174" w:rsidP="001A3174">
            <w:pPr>
              <w:rPr>
                <w:sz w:val="24"/>
                <w:szCs w:val="24"/>
              </w:rPr>
            </w:pPr>
          </w:p>
          <w:p w:rsidR="001A3174" w:rsidRDefault="001A3174" w:rsidP="001A3174">
            <w:pPr>
              <w:rPr>
                <w:sz w:val="24"/>
                <w:szCs w:val="24"/>
              </w:rPr>
            </w:pPr>
          </w:p>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line="146" w:lineRule="atLeast"/>
              <w:rPr>
                <w:sz w:val="24"/>
                <w:szCs w:val="24"/>
              </w:rPr>
            </w:pPr>
            <w:r w:rsidRPr="001224AB">
              <w:rPr>
                <w:sz w:val="24"/>
                <w:szCs w:val="24"/>
              </w:rPr>
              <w:t> </w:t>
            </w:r>
          </w:p>
        </w:tc>
      </w:tr>
      <w:tr w:rsidR="001A3174" w:rsidRPr="001224AB">
        <w:trPr>
          <w:trHeight w:val="370"/>
        </w:trPr>
        <w:tc>
          <w:tcPr>
            <w:tcW w:w="56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1</w:t>
            </w:r>
          </w:p>
        </w:tc>
        <w:tc>
          <w:tcPr>
            <w:tcW w:w="2052"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1A3174" w:rsidRPr="001224AB" w:rsidRDefault="001A3174" w:rsidP="001A3174">
            <w:pPr>
              <w:rPr>
                <w:sz w:val="24"/>
                <w:szCs w:val="24"/>
              </w:rPr>
            </w:pPr>
            <w:r w:rsidRPr="001224AB">
              <w:rPr>
                <w:color w:val="000000"/>
                <w:sz w:val="24"/>
                <w:szCs w:val="24"/>
              </w:rPr>
              <w:t>Выполнение комплекса работ по благоустройству дворовых территорий многоквартирных жилых домов :</w:t>
            </w:r>
          </w:p>
          <w:p w:rsidR="001A3174" w:rsidRPr="001224AB" w:rsidRDefault="001A3174" w:rsidP="001A3174">
            <w:pPr>
              <w:rPr>
                <w:sz w:val="24"/>
                <w:szCs w:val="24"/>
              </w:rPr>
            </w:pPr>
            <w:r w:rsidRPr="001224AB">
              <w:rPr>
                <w:color w:val="000000"/>
                <w:sz w:val="24"/>
                <w:szCs w:val="24"/>
              </w:rPr>
              <w:t>Ул.</w:t>
            </w:r>
            <w:r>
              <w:rPr>
                <w:color w:val="000000"/>
                <w:sz w:val="24"/>
                <w:szCs w:val="24"/>
              </w:rPr>
              <w:t>Ленинская, д. 82</w:t>
            </w:r>
            <w:r w:rsidRPr="001224AB">
              <w:rPr>
                <w:color w:val="000000"/>
                <w:sz w:val="24"/>
                <w:szCs w:val="24"/>
              </w:rPr>
              <w:t>;</w:t>
            </w:r>
          </w:p>
          <w:p w:rsidR="001A3174" w:rsidRPr="001224AB" w:rsidRDefault="001A3174" w:rsidP="001A3174">
            <w:pPr>
              <w:rPr>
                <w:sz w:val="24"/>
                <w:szCs w:val="24"/>
              </w:rPr>
            </w:pPr>
            <w:r w:rsidRPr="001224AB">
              <w:rPr>
                <w:color w:val="000000"/>
                <w:sz w:val="24"/>
                <w:szCs w:val="24"/>
              </w:rPr>
              <w:t>Ул.</w:t>
            </w:r>
            <w:r>
              <w:rPr>
                <w:color w:val="000000"/>
                <w:sz w:val="24"/>
                <w:szCs w:val="24"/>
              </w:rPr>
              <w:t>Ленинская, д. 5а</w:t>
            </w:r>
            <w:r w:rsidRPr="001224AB">
              <w:rPr>
                <w:color w:val="000000"/>
                <w:sz w:val="24"/>
                <w:szCs w:val="24"/>
              </w:rPr>
              <w:t>;</w:t>
            </w:r>
          </w:p>
          <w:p w:rsidR="001A3174" w:rsidRPr="001224AB" w:rsidRDefault="001A3174" w:rsidP="001A3174">
            <w:pPr>
              <w:rPr>
                <w:sz w:val="24"/>
                <w:szCs w:val="24"/>
              </w:rPr>
            </w:pPr>
            <w:r w:rsidRPr="001224AB">
              <w:rPr>
                <w:color w:val="000000"/>
                <w:sz w:val="24"/>
                <w:szCs w:val="24"/>
              </w:rPr>
              <w:t>Ул.</w:t>
            </w:r>
            <w:r>
              <w:rPr>
                <w:color w:val="000000"/>
                <w:sz w:val="24"/>
                <w:szCs w:val="24"/>
              </w:rPr>
              <w:t>Ленинская, 124</w:t>
            </w:r>
            <w:r w:rsidRPr="001224AB">
              <w:rPr>
                <w:color w:val="000000"/>
                <w:sz w:val="24"/>
                <w:szCs w:val="24"/>
              </w:rPr>
              <w:t>;</w:t>
            </w:r>
          </w:p>
          <w:p w:rsidR="001A3174" w:rsidRPr="001224AB" w:rsidRDefault="001A3174" w:rsidP="001A3174">
            <w:pPr>
              <w:rPr>
                <w:sz w:val="24"/>
                <w:szCs w:val="24"/>
              </w:rPr>
            </w:pPr>
            <w:r w:rsidRPr="001224AB">
              <w:rPr>
                <w:color w:val="000000"/>
                <w:sz w:val="24"/>
                <w:szCs w:val="24"/>
              </w:rPr>
              <w:t>Ул.</w:t>
            </w:r>
            <w:r>
              <w:rPr>
                <w:color w:val="000000"/>
                <w:sz w:val="24"/>
                <w:szCs w:val="24"/>
              </w:rPr>
              <w:t>Тракторная, 4</w:t>
            </w:r>
            <w:r w:rsidRPr="001224AB">
              <w:rPr>
                <w:color w:val="000000"/>
                <w:sz w:val="24"/>
                <w:szCs w:val="24"/>
              </w:rPr>
              <w:t xml:space="preserve">; </w:t>
            </w:r>
          </w:p>
        </w:tc>
        <w:tc>
          <w:tcPr>
            <w:tcW w:w="1254"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EA2D37">
            <w:pPr>
              <w:jc w:val="center"/>
              <w:rPr>
                <w:sz w:val="24"/>
                <w:szCs w:val="24"/>
              </w:rPr>
            </w:pPr>
            <w:r w:rsidRPr="001224AB">
              <w:rPr>
                <w:color w:val="000000"/>
                <w:sz w:val="24"/>
                <w:szCs w:val="24"/>
              </w:rPr>
              <w:t>2018-202</w:t>
            </w:r>
            <w:r w:rsidR="00EA2D37">
              <w:rPr>
                <w:color w:val="000000"/>
                <w:sz w:val="24"/>
                <w:szCs w:val="24"/>
              </w:rPr>
              <w:t>4</w:t>
            </w:r>
            <w:r w:rsidRPr="001224AB">
              <w:rPr>
                <w:color w:val="000000"/>
                <w:sz w:val="24"/>
                <w:szCs w:val="24"/>
              </w:rPr>
              <w:t xml:space="preserve"> г</w:t>
            </w:r>
          </w:p>
        </w:tc>
        <w:tc>
          <w:tcPr>
            <w:tcW w:w="134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61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258" w:type="dxa"/>
            <w:tcBorders>
              <w:top w:val="nil"/>
              <w:left w:val="single" w:sz="8" w:space="0" w:color="000000"/>
              <w:bottom w:val="single" w:sz="4"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234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1336" w:type="dxa"/>
            <w:gridSpan w:val="2"/>
            <w:vMerge/>
            <w:tcBorders>
              <w:left w:val="single" w:sz="4" w:space="0" w:color="auto"/>
              <w:right w:val="single" w:sz="8" w:space="0" w:color="auto"/>
            </w:tcBorders>
            <w:vAlign w:val="center"/>
          </w:tcPr>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285"/>
        </w:trPr>
        <w:tc>
          <w:tcPr>
            <w:tcW w:w="56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Бюджет  МО  Переволоцкий поссовет</w:t>
            </w:r>
          </w:p>
          <w:p w:rsidR="001A3174" w:rsidRPr="001224AB" w:rsidRDefault="001A3174" w:rsidP="001A3174">
            <w:pPr>
              <w:jc w:val="center"/>
              <w:rPr>
                <w:sz w:val="24"/>
                <w:szCs w:val="24"/>
              </w:rPr>
            </w:pPr>
            <w:r w:rsidRPr="001224AB">
              <w:rPr>
                <w:color w:val="000000"/>
                <w:sz w:val="24"/>
                <w:szCs w:val="24"/>
              </w:rPr>
              <w:t> </w:t>
            </w:r>
          </w:p>
        </w:tc>
        <w:tc>
          <w:tcPr>
            <w:tcW w:w="234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p w:rsidR="001A3174" w:rsidRPr="001224AB" w:rsidRDefault="001A3174" w:rsidP="001A3174">
            <w:pPr>
              <w:jc w:val="center"/>
              <w:rPr>
                <w:sz w:val="24"/>
                <w:szCs w:val="24"/>
              </w:rPr>
            </w:pPr>
            <w:r w:rsidRPr="001224AB">
              <w:rPr>
                <w:color w:val="000000"/>
                <w:sz w:val="24"/>
                <w:szCs w:val="24"/>
              </w:rPr>
              <w:t> </w:t>
            </w:r>
          </w:p>
        </w:tc>
        <w:tc>
          <w:tcPr>
            <w:tcW w:w="1336" w:type="dxa"/>
            <w:gridSpan w:val="2"/>
            <w:vMerge/>
            <w:tcBorders>
              <w:left w:val="single" w:sz="4" w:space="0" w:color="auto"/>
              <w:right w:val="single" w:sz="8" w:space="0" w:color="auto"/>
            </w:tcBorders>
            <w:vAlign w:val="center"/>
          </w:tcPr>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60"/>
        </w:trPr>
        <w:tc>
          <w:tcPr>
            <w:tcW w:w="56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tcBorders>
              <w:top w:val="nil"/>
              <w:left w:val="single" w:sz="8" w:space="0" w:color="000000"/>
              <w:bottom w:val="single" w:sz="4"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p>
        </w:tc>
        <w:tc>
          <w:tcPr>
            <w:tcW w:w="234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p>
        </w:tc>
        <w:tc>
          <w:tcPr>
            <w:tcW w:w="1336" w:type="dxa"/>
            <w:gridSpan w:val="2"/>
            <w:vMerge/>
            <w:tcBorders>
              <w:left w:val="single" w:sz="4" w:space="0" w:color="auto"/>
              <w:bottom w:val="single" w:sz="8" w:space="0" w:color="000000"/>
              <w:right w:val="single" w:sz="8" w:space="0" w:color="auto"/>
            </w:tcBorders>
            <w:vAlign w:val="center"/>
          </w:tcPr>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74"/>
        </w:trPr>
        <w:tc>
          <w:tcPr>
            <w:tcW w:w="56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rPr>
                <w:sz w:val="24"/>
                <w:szCs w:val="24"/>
              </w:rPr>
            </w:pPr>
            <w:r w:rsidRPr="001224AB">
              <w:rPr>
                <w:color w:val="000000"/>
                <w:sz w:val="24"/>
                <w:szCs w:val="24"/>
              </w:rPr>
              <w:t>2</w:t>
            </w:r>
          </w:p>
        </w:tc>
        <w:tc>
          <w:tcPr>
            <w:tcW w:w="2052"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rPr>
                <w:sz w:val="24"/>
                <w:szCs w:val="24"/>
              </w:rPr>
            </w:pPr>
            <w:r w:rsidRPr="001224AB">
              <w:rPr>
                <w:color w:val="000000"/>
                <w:sz w:val="24"/>
                <w:szCs w:val="24"/>
              </w:rPr>
              <w:t>Выполнение комплекса работ по благоустройству муниципальных территорий общего пользования:</w:t>
            </w:r>
          </w:p>
          <w:p w:rsidR="001A3174" w:rsidRPr="001224AB" w:rsidRDefault="001A3174" w:rsidP="001A3174">
            <w:pPr>
              <w:rPr>
                <w:sz w:val="24"/>
                <w:szCs w:val="24"/>
              </w:rPr>
            </w:pPr>
            <w:r w:rsidRPr="001224AB">
              <w:rPr>
                <w:color w:val="000000"/>
                <w:sz w:val="24"/>
                <w:szCs w:val="24"/>
              </w:rPr>
              <w:t>«</w:t>
            </w:r>
            <w:r>
              <w:rPr>
                <w:color w:val="000000"/>
                <w:sz w:val="24"/>
                <w:szCs w:val="24"/>
              </w:rPr>
              <w:t>Аллея, посвященная - 65-летию Победы</w:t>
            </w:r>
            <w:r w:rsidR="00DF2579">
              <w:rPr>
                <w:color w:val="000000"/>
                <w:sz w:val="24"/>
                <w:szCs w:val="24"/>
              </w:rPr>
              <w:t xml:space="preserve"> </w:t>
            </w:r>
            <w:r>
              <w:rPr>
                <w:color w:val="000000"/>
                <w:sz w:val="24"/>
                <w:szCs w:val="24"/>
              </w:rPr>
              <w:t>(благоустройство рекреационной зоны фонтана)»</w:t>
            </w:r>
            <w:r w:rsidRPr="001224AB">
              <w:rPr>
                <w:color w:val="000000"/>
                <w:sz w:val="24"/>
                <w:szCs w:val="24"/>
              </w:rPr>
              <w:t xml:space="preserve"> </w:t>
            </w:r>
          </w:p>
          <w:p w:rsidR="001A3174" w:rsidRPr="001224AB" w:rsidRDefault="001A3174" w:rsidP="001A3174">
            <w:pPr>
              <w:rPr>
                <w:sz w:val="24"/>
                <w:szCs w:val="24"/>
              </w:rPr>
            </w:pPr>
          </w:p>
        </w:tc>
        <w:tc>
          <w:tcPr>
            <w:tcW w:w="1254"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EA2D37" w:rsidP="00EA2D37">
            <w:pPr>
              <w:rPr>
                <w:sz w:val="24"/>
                <w:szCs w:val="24"/>
              </w:rPr>
            </w:pPr>
            <w:r>
              <w:rPr>
                <w:color w:val="000000"/>
                <w:sz w:val="24"/>
                <w:szCs w:val="24"/>
              </w:rPr>
              <w:t>     </w:t>
            </w:r>
            <w:r w:rsidR="001A3174" w:rsidRPr="001224AB">
              <w:rPr>
                <w:color w:val="000000"/>
                <w:sz w:val="24"/>
                <w:szCs w:val="24"/>
              </w:rPr>
              <w:t>201</w:t>
            </w:r>
            <w:r>
              <w:rPr>
                <w:color w:val="000000"/>
                <w:sz w:val="24"/>
                <w:szCs w:val="24"/>
              </w:rPr>
              <w:t>9</w:t>
            </w:r>
            <w:r w:rsidR="001A3174" w:rsidRPr="001224AB">
              <w:rPr>
                <w:color w:val="000000"/>
                <w:sz w:val="24"/>
                <w:szCs w:val="24"/>
              </w:rPr>
              <w:t xml:space="preserve"> г.</w:t>
            </w:r>
          </w:p>
        </w:tc>
        <w:tc>
          <w:tcPr>
            <w:tcW w:w="134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61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258" w:type="dxa"/>
            <w:tcBorders>
              <w:top w:val="nil"/>
              <w:left w:val="single" w:sz="8" w:space="0" w:color="000000"/>
              <w:bottom w:val="single" w:sz="4"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2342" w:type="dxa"/>
            <w:tcBorders>
              <w:top w:val="nil"/>
              <w:left w:val="single" w:sz="8" w:space="0" w:color="000000"/>
              <w:bottom w:val="single" w:sz="4" w:space="0" w:color="auto"/>
              <w:right w:val="single" w:sz="4"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p w:rsidR="001A3174" w:rsidRPr="001224AB" w:rsidRDefault="00174F13" w:rsidP="001A3174">
            <w:pPr>
              <w:jc w:val="center"/>
              <w:rPr>
                <w:sz w:val="24"/>
                <w:szCs w:val="24"/>
              </w:rPr>
            </w:pPr>
            <w:r>
              <w:rPr>
                <w:color w:val="000000"/>
                <w:sz w:val="24"/>
                <w:szCs w:val="24"/>
              </w:rPr>
              <w:t>4 342,866</w:t>
            </w:r>
            <w:r w:rsidR="001A3174" w:rsidRPr="001224AB">
              <w:rPr>
                <w:color w:val="000000"/>
                <w:sz w:val="24"/>
                <w:szCs w:val="24"/>
              </w:rPr>
              <w:t> </w:t>
            </w:r>
          </w:p>
        </w:tc>
        <w:tc>
          <w:tcPr>
            <w:tcW w:w="1336" w:type="dxa"/>
            <w:gridSpan w:val="2"/>
            <w:vMerge w:val="restart"/>
            <w:tcBorders>
              <w:top w:val="nil"/>
              <w:left w:val="single" w:sz="4" w:space="0" w:color="auto"/>
              <w:right w:val="single" w:sz="8" w:space="0" w:color="auto"/>
            </w:tcBorders>
            <w:vAlign w:val="center"/>
          </w:tcPr>
          <w:p w:rsidR="001A3174" w:rsidRDefault="001A3174" w:rsidP="001A3174">
            <w:pPr>
              <w:rPr>
                <w:sz w:val="24"/>
                <w:szCs w:val="24"/>
              </w:rPr>
            </w:pPr>
          </w:p>
          <w:p w:rsidR="001A3174" w:rsidRDefault="001A3174" w:rsidP="001A3174">
            <w:pPr>
              <w:rPr>
                <w:sz w:val="24"/>
                <w:szCs w:val="24"/>
              </w:rPr>
            </w:pPr>
          </w:p>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05"/>
        </w:trPr>
        <w:tc>
          <w:tcPr>
            <w:tcW w:w="56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Бюджет  МО  Переволоцкий поссовет </w:t>
            </w:r>
          </w:p>
        </w:tc>
        <w:tc>
          <w:tcPr>
            <w:tcW w:w="234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A3174" w:rsidRPr="001224AB" w:rsidRDefault="00174F13" w:rsidP="001A3174">
            <w:pPr>
              <w:jc w:val="center"/>
              <w:rPr>
                <w:sz w:val="24"/>
                <w:szCs w:val="24"/>
              </w:rPr>
            </w:pPr>
            <w:r>
              <w:rPr>
                <w:color w:val="000000"/>
                <w:sz w:val="24"/>
                <w:szCs w:val="24"/>
              </w:rPr>
              <w:t>220,874</w:t>
            </w:r>
            <w:r w:rsidR="001A3174" w:rsidRPr="001224AB">
              <w:rPr>
                <w:color w:val="000000"/>
                <w:sz w:val="24"/>
                <w:szCs w:val="24"/>
              </w:rPr>
              <w:t> </w:t>
            </w:r>
          </w:p>
        </w:tc>
        <w:tc>
          <w:tcPr>
            <w:tcW w:w="1336" w:type="dxa"/>
            <w:gridSpan w:val="2"/>
            <w:vMerge/>
            <w:tcBorders>
              <w:left w:val="single" w:sz="4" w:space="0" w:color="auto"/>
              <w:right w:val="single" w:sz="8" w:space="0" w:color="auto"/>
            </w:tcBorders>
            <w:vAlign w:val="center"/>
          </w:tcPr>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05"/>
        </w:trPr>
        <w:tc>
          <w:tcPr>
            <w:tcW w:w="56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52"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4"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347"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16"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25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p>
        </w:tc>
        <w:tc>
          <w:tcPr>
            <w:tcW w:w="2342"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p>
        </w:tc>
        <w:tc>
          <w:tcPr>
            <w:tcW w:w="1336" w:type="dxa"/>
            <w:gridSpan w:val="2"/>
            <w:vMerge/>
            <w:tcBorders>
              <w:left w:val="single" w:sz="4" w:space="0" w:color="auto"/>
              <w:bottom w:val="nil"/>
              <w:right w:val="single" w:sz="8" w:space="0" w:color="auto"/>
            </w:tcBorders>
            <w:vAlign w:val="center"/>
          </w:tcPr>
          <w:p w:rsidR="001A3174" w:rsidRPr="001224AB" w:rsidRDefault="001A3174" w:rsidP="001A3174">
            <w:pPr>
              <w:jc w:val="center"/>
              <w:rPr>
                <w:sz w:val="24"/>
                <w:szCs w:val="24"/>
              </w:rPr>
            </w:pPr>
          </w:p>
        </w:tc>
        <w:tc>
          <w:tcPr>
            <w:tcW w:w="79"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bl>
    <w:p w:rsidR="001A3174" w:rsidRPr="004C1849" w:rsidRDefault="001A3174" w:rsidP="001A3174">
      <w:pPr>
        <w:shd w:val="clear" w:color="auto" w:fill="FFFFFF"/>
        <w:jc w:val="center"/>
        <w:rPr>
          <w:color w:val="333333"/>
          <w:sz w:val="24"/>
          <w:szCs w:val="24"/>
        </w:rPr>
      </w:pPr>
      <w:r w:rsidRPr="004C1849">
        <w:rPr>
          <w:b/>
          <w:bCs/>
          <w:color w:val="000000"/>
          <w:sz w:val="24"/>
          <w:szCs w:val="24"/>
        </w:rPr>
        <w:t> </w:t>
      </w:r>
    </w:p>
    <w:p w:rsidR="001A3174" w:rsidRPr="004C1849" w:rsidRDefault="001A3174" w:rsidP="001A3174">
      <w:pPr>
        <w:shd w:val="clear" w:color="auto" w:fill="FFFFFF"/>
        <w:jc w:val="center"/>
        <w:rPr>
          <w:color w:val="333333"/>
          <w:sz w:val="24"/>
          <w:szCs w:val="24"/>
        </w:rPr>
      </w:pPr>
      <w:r w:rsidRPr="004C1849">
        <w:rPr>
          <w:b/>
          <w:bCs/>
          <w:color w:val="000000"/>
          <w:sz w:val="24"/>
          <w:szCs w:val="24"/>
        </w:rPr>
        <w:t>2020 год</w:t>
      </w:r>
    </w:p>
    <w:p w:rsidR="001A3174" w:rsidRPr="004C1849" w:rsidRDefault="001A3174" w:rsidP="001A3174">
      <w:pPr>
        <w:shd w:val="clear" w:color="auto" w:fill="FFFFFF"/>
        <w:jc w:val="center"/>
        <w:rPr>
          <w:color w:val="333333"/>
          <w:sz w:val="24"/>
          <w:szCs w:val="24"/>
        </w:rPr>
      </w:pPr>
      <w:r w:rsidRPr="004C1849">
        <w:rPr>
          <w:b/>
          <w:bCs/>
          <w:color w:val="000000"/>
          <w:sz w:val="24"/>
          <w:szCs w:val="24"/>
        </w:rPr>
        <w:t> </w:t>
      </w:r>
    </w:p>
    <w:tbl>
      <w:tblPr>
        <w:tblW w:w="0" w:type="dxa"/>
        <w:tblInd w:w="-438" w:type="dxa"/>
        <w:tblCellMar>
          <w:left w:w="0" w:type="dxa"/>
          <w:right w:w="0" w:type="dxa"/>
        </w:tblCellMar>
        <w:tblLook w:val="00A0" w:firstRow="1" w:lastRow="0" w:firstColumn="1" w:lastColumn="0" w:noHBand="0" w:noVBand="0"/>
      </w:tblPr>
      <w:tblGrid>
        <w:gridCol w:w="681"/>
        <w:gridCol w:w="1680"/>
        <w:gridCol w:w="784"/>
        <w:gridCol w:w="1799"/>
        <w:gridCol w:w="1799"/>
        <w:gridCol w:w="2063"/>
        <w:gridCol w:w="1037"/>
        <w:gridCol w:w="58"/>
      </w:tblGrid>
      <w:tr w:rsidR="001A3174" w:rsidRPr="001224AB">
        <w:trPr>
          <w:trHeight w:val="344"/>
        </w:trPr>
        <w:tc>
          <w:tcPr>
            <w:tcW w:w="6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№п/п</w:t>
            </w:r>
          </w:p>
        </w:tc>
        <w:tc>
          <w:tcPr>
            <w:tcW w:w="256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мероприятия (основного мероприятия) подпрограммы</w:t>
            </w:r>
          </w:p>
        </w:tc>
        <w:tc>
          <w:tcPr>
            <w:tcW w:w="139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Сроки реали-зации</w:t>
            </w:r>
          </w:p>
        </w:tc>
        <w:tc>
          <w:tcPr>
            <w:tcW w:w="272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главного распорядителя средств бюджета</w:t>
            </w:r>
          </w:p>
        </w:tc>
        <w:tc>
          <w:tcPr>
            <w:tcW w:w="275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Ответственный исполнитель, соисполнитель, участник подпрограммы</w:t>
            </w:r>
          </w:p>
        </w:tc>
        <w:tc>
          <w:tcPr>
            <w:tcW w:w="272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Источники финансирования</w:t>
            </w:r>
          </w:p>
        </w:tc>
        <w:tc>
          <w:tcPr>
            <w:tcW w:w="1747"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Сумма расходов, всего (тыс. руб.)</w:t>
            </w: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44"/>
        </w:trPr>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44"/>
        </w:trPr>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086"/>
        </w:trPr>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46"/>
        </w:trPr>
        <w:tc>
          <w:tcPr>
            <w:tcW w:w="6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lastRenderedPageBreak/>
              <w:t>1</w:t>
            </w:r>
          </w:p>
        </w:tc>
        <w:tc>
          <w:tcPr>
            <w:tcW w:w="2563"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2</w:t>
            </w:r>
          </w:p>
        </w:tc>
        <w:tc>
          <w:tcPr>
            <w:tcW w:w="139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3</w:t>
            </w:r>
          </w:p>
        </w:tc>
        <w:tc>
          <w:tcPr>
            <w:tcW w:w="272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4</w:t>
            </w:r>
          </w:p>
        </w:tc>
        <w:tc>
          <w:tcPr>
            <w:tcW w:w="2750"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5</w:t>
            </w:r>
          </w:p>
        </w:tc>
        <w:tc>
          <w:tcPr>
            <w:tcW w:w="272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6</w:t>
            </w:r>
          </w:p>
        </w:tc>
        <w:tc>
          <w:tcPr>
            <w:tcW w:w="174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7</w:t>
            </w:r>
          </w:p>
        </w:tc>
        <w:tc>
          <w:tcPr>
            <w:tcW w:w="6" w:type="dxa"/>
            <w:tcBorders>
              <w:top w:val="nil"/>
              <w:left w:val="nil"/>
              <w:bottom w:val="nil"/>
              <w:right w:val="nil"/>
            </w:tcBorders>
            <w:vAlign w:val="center"/>
          </w:tcPr>
          <w:p w:rsidR="001A3174" w:rsidRPr="001224AB" w:rsidRDefault="001A3174" w:rsidP="001A3174">
            <w:pPr>
              <w:spacing w:beforeAutospacing="1" w:afterAutospacing="1" w:line="146" w:lineRule="atLeast"/>
              <w:rPr>
                <w:sz w:val="24"/>
                <w:szCs w:val="24"/>
              </w:rPr>
            </w:pPr>
            <w:r w:rsidRPr="001224AB">
              <w:rPr>
                <w:sz w:val="24"/>
                <w:szCs w:val="24"/>
              </w:rPr>
              <w:t> </w:t>
            </w:r>
          </w:p>
        </w:tc>
      </w:tr>
      <w:tr w:rsidR="001A3174" w:rsidRPr="001224AB">
        <w:trPr>
          <w:trHeight w:val="370"/>
        </w:trPr>
        <w:tc>
          <w:tcPr>
            <w:tcW w:w="6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1</w:t>
            </w:r>
          </w:p>
        </w:tc>
        <w:tc>
          <w:tcPr>
            <w:tcW w:w="2563"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1A3174" w:rsidRPr="001224AB" w:rsidRDefault="001A3174" w:rsidP="001A3174">
            <w:pPr>
              <w:rPr>
                <w:sz w:val="24"/>
                <w:szCs w:val="24"/>
              </w:rPr>
            </w:pPr>
            <w:r w:rsidRPr="001224AB">
              <w:rPr>
                <w:color w:val="000000"/>
                <w:sz w:val="24"/>
                <w:szCs w:val="24"/>
              </w:rPr>
              <w:t>Выполнение комплекса работ по благоустройству дворовых территорий многоквартирных жилых домов :</w:t>
            </w:r>
          </w:p>
          <w:p w:rsidR="001A3174" w:rsidRPr="001224AB" w:rsidRDefault="0086239B" w:rsidP="001A3174">
            <w:pPr>
              <w:rPr>
                <w:sz w:val="24"/>
                <w:szCs w:val="24"/>
              </w:rPr>
            </w:pPr>
            <w:r>
              <w:rPr>
                <w:color w:val="000000"/>
                <w:sz w:val="24"/>
                <w:szCs w:val="24"/>
              </w:rPr>
              <w:t>Ул. Ленинская, 141</w:t>
            </w:r>
            <w:r w:rsidRPr="001224AB">
              <w:rPr>
                <w:color w:val="000000"/>
                <w:sz w:val="24"/>
                <w:szCs w:val="24"/>
              </w:rPr>
              <w:t>; Ул.</w:t>
            </w:r>
            <w:r>
              <w:rPr>
                <w:color w:val="000000"/>
                <w:sz w:val="24"/>
                <w:szCs w:val="24"/>
              </w:rPr>
              <w:t>Тракторная, 6</w:t>
            </w:r>
            <w:r w:rsidRPr="001224AB">
              <w:rPr>
                <w:color w:val="000000"/>
                <w:sz w:val="24"/>
                <w:szCs w:val="24"/>
              </w:rPr>
              <w:t xml:space="preserve">; </w:t>
            </w:r>
            <w:r w:rsidR="001A3174" w:rsidRPr="001224AB">
              <w:rPr>
                <w:color w:val="000000"/>
                <w:sz w:val="24"/>
                <w:szCs w:val="24"/>
              </w:rPr>
              <w:t>Ул.</w:t>
            </w:r>
            <w:r w:rsidR="001A3174">
              <w:rPr>
                <w:color w:val="000000"/>
                <w:sz w:val="24"/>
                <w:szCs w:val="24"/>
              </w:rPr>
              <w:t>Западная д. 15</w:t>
            </w:r>
            <w:r w:rsidR="001A3174" w:rsidRPr="001224AB">
              <w:rPr>
                <w:color w:val="000000"/>
                <w:sz w:val="24"/>
                <w:szCs w:val="24"/>
              </w:rPr>
              <w:t>;</w:t>
            </w:r>
          </w:p>
          <w:p w:rsidR="001A3174" w:rsidRDefault="001A3174" w:rsidP="001A3174">
            <w:pPr>
              <w:rPr>
                <w:color w:val="000000"/>
                <w:sz w:val="24"/>
                <w:szCs w:val="24"/>
              </w:rPr>
            </w:pPr>
            <w:r w:rsidRPr="001224AB">
              <w:rPr>
                <w:color w:val="000000"/>
                <w:sz w:val="24"/>
                <w:szCs w:val="24"/>
              </w:rPr>
              <w:t> </w:t>
            </w:r>
            <w:r>
              <w:rPr>
                <w:color w:val="000000"/>
                <w:sz w:val="24"/>
                <w:szCs w:val="24"/>
              </w:rPr>
              <w:t>ул. Нефтяников, д. 1.;</w:t>
            </w:r>
          </w:p>
          <w:p w:rsidR="001A3174" w:rsidRDefault="001A3174" w:rsidP="001A3174">
            <w:pPr>
              <w:rPr>
                <w:sz w:val="24"/>
                <w:szCs w:val="24"/>
              </w:rPr>
            </w:pPr>
            <w:r>
              <w:rPr>
                <w:sz w:val="24"/>
                <w:szCs w:val="24"/>
              </w:rPr>
              <w:t>ул. Пролетарская, 82а;</w:t>
            </w:r>
          </w:p>
          <w:p w:rsidR="001A3174" w:rsidRDefault="001A3174" w:rsidP="001A3174">
            <w:pPr>
              <w:rPr>
                <w:sz w:val="24"/>
                <w:szCs w:val="24"/>
              </w:rPr>
            </w:pPr>
            <w:r>
              <w:rPr>
                <w:sz w:val="24"/>
                <w:szCs w:val="24"/>
              </w:rPr>
              <w:t>ул. Пролетарская, 84.</w:t>
            </w:r>
          </w:p>
          <w:p w:rsidR="001A3174" w:rsidRPr="001224AB" w:rsidRDefault="001A3174" w:rsidP="001A3174">
            <w:pPr>
              <w:rPr>
                <w:sz w:val="24"/>
                <w:szCs w:val="24"/>
              </w:rPr>
            </w:pPr>
            <w:r>
              <w:rPr>
                <w:sz w:val="24"/>
                <w:szCs w:val="24"/>
              </w:rPr>
              <w:t>Ул. Молодежная, д.16.</w:t>
            </w:r>
          </w:p>
          <w:p w:rsidR="001A3174" w:rsidRPr="001224AB" w:rsidRDefault="001A3174" w:rsidP="001A3174">
            <w:pPr>
              <w:rPr>
                <w:sz w:val="24"/>
                <w:szCs w:val="24"/>
              </w:rPr>
            </w:pPr>
            <w:r w:rsidRPr="001224AB">
              <w:rPr>
                <w:color w:val="000000"/>
                <w:sz w:val="24"/>
                <w:szCs w:val="24"/>
              </w:rPr>
              <w:t> </w:t>
            </w:r>
          </w:p>
        </w:tc>
        <w:tc>
          <w:tcPr>
            <w:tcW w:w="139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EA2D37">
            <w:pPr>
              <w:jc w:val="center"/>
              <w:rPr>
                <w:sz w:val="24"/>
                <w:szCs w:val="24"/>
              </w:rPr>
            </w:pPr>
            <w:r w:rsidRPr="001224AB">
              <w:rPr>
                <w:color w:val="000000"/>
                <w:sz w:val="24"/>
                <w:szCs w:val="24"/>
              </w:rPr>
              <w:t>2018-202</w:t>
            </w:r>
            <w:r w:rsidR="00EA2D37">
              <w:rPr>
                <w:color w:val="000000"/>
                <w:sz w:val="24"/>
                <w:szCs w:val="24"/>
              </w:rPr>
              <w:t>4</w:t>
            </w:r>
            <w:r w:rsidRPr="001224AB">
              <w:rPr>
                <w:color w:val="000000"/>
                <w:sz w:val="24"/>
                <w:szCs w:val="24"/>
              </w:rPr>
              <w:t xml:space="preserve"> г</w:t>
            </w:r>
          </w:p>
        </w:tc>
        <w:tc>
          <w:tcPr>
            <w:tcW w:w="2726"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color w:val="000000"/>
                <w:sz w:val="24"/>
                <w:szCs w:val="24"/>
              </w:rPr>
            </w:pPr>
          </w:p>
          <w:p w:rsidR="001A3174" w:rsidRPr="001224AB" w:rsidRDefault="001A3174" w:rsidP="001A3174">
            <w:pPr>
              <w:jc w:val="center"/>
              <w:rPr>
                <w:color w:val="000000"/>
                <w:sz w:val="24"/>
                <w:szCs w:val="24"/>
              </w:rPr>
            </w:pPr>
          </w:p>
          <w:p w:rsidR="001A3174" w:rsidRPr="001224AB" w:rsidRDefault="001A3174" w:rsidP="001A3174">
            <w:pPr>
              <w:jc w:val="center"/>
              <w:rPr>
                <w:color w:val="000000"/>
                <w:sz w:val="24"/>
                <w:szCs w:val="24"/>
              </w:rPr>
            </w:pPr>
          </w:p>
          <w:p w:rsidR="001A3174" w:rsidRPr="001224AB" w:rsidRDefault="001A3174" w:rsidP="001A3174">
            <w:pPr>
              <w:jc w:val="center"/>
              <w:rPr>
                <w:color w:val="000000"/>
                <w:sz w:val="24"/>
                <w:szCs w:val="24"/>
              </w:rPr>
            </w:pP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75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color w:val="000000"/>
                <w:sz w:val="24"/>
                <w:szCs w:val="24"/>
              </w:rPr>
            </w:pPr>
          </w:p>
          <w:p w:rsidR="001A3174" w:rsidRPr="001224AB" w:rsidRDefault="001A3174" w:rsidP="001A3174">
            <w:pPr>
              <w:jc w:val="center"/>
              <w:rPr>
                <w:color w:val="000000"/>
                <w:sz w:val="24"/>
                <w:szCs w:val="24"/>
              </w:rPr>
            </w:pPr>
          </w:p>
          <w:p w:rsidR="001A3174" w:rsidRPr="001224AB" w:rsidRDefault="001A3174" w:rsidP="001A3174">
            <w:pPr>
              <w:jc w:val="center"/>
              <w:rPr>
                <w:color w:val="000000"/>
                <w:sz w:val="24"/>
                <w:szCs w:val="24"/>
              </w:rPr>
            </w:pP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72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Федеральный  бюджет</w:t>
            </w:r>
          </w:p>
        </w:tc>
        <w:tc>
          <w:tcPr>
            <w:tcW w:w="174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285"/>
        </w:trPr>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726"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74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60"/>
        </w:trPr>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72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Бюджет  МО  Переволоцкий поссовет</w:t>
            </w:r>
          </w:p>
          <w:p w:rsidR="001A3174" w:rsidRPr="001224AB" w:rsidRDefault="001A3174" w:rsidP="001A3174">
            <w:pPr>
              <w:jc w:val="center"/>
              <w:rPr>
                <w:sz w:val="24"/>
                <w:szCs w:val="24"/>
              </w:rPr>
            </w:pPr>
            <w:r w:rsidRPr="001224AB">
              <w:rPr>
                <w:color w:val="000000"/>
                <w:sz w:val="24"/>
                <w:szCs w:val="24"/>
              </w:rPr>
              <w:t> </w:t>
            </w:r>
          </w:p>
        </w:tc>
        <w:tc>
          <w:tcPr>
            <w:tcW w:w="174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74"/>
        </w:trPr>
        <w:tc>
          <w:tcPr>
            <w:tcW w:w="699"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rPr>
                <w:sz w:val="24"/>
                <w:szCs w:val="24"/>
              </w:rPr>
            </w:pPr>
            <w:r w:rsidRPr="001224AB">
              <w:rPr>
                <w:color w:val="000000"/>
                <w:sz w:val="24"/>
                <w:szCs w:val="24"/>
              </w:rPr>
              <w:t>2</w:t>
            </w:r>
          </w:p>
        </w:tc>
        <w:tc>
          <w:tcPr>
            <w:tcW w:w="2563" w:type="dxa"/>
            <w:vMerge w:val="restart"/>
            <w:tcBorders>
              <w:top w:val="nil"/>
              <w:left w:val="single" w:sz="8" w:space="0" w:color="000000"/>
              <w:bottom w:val="nil"/>
              <w:right w:val="nil"/>
            </w:tcBorders>
            <w:tcMar>
              <w:top w:w="0" w:type="dxa"/>
              <w:left w:w="108" w:type="dxa"/>
              <w:bottom w:w="0" w:type="dxa"/>
              <w:right w:w="108" w:type="dxa"/>
            </w:tcMar>
            <w:vAlign w:val="center"/>
          </w:tcPr>
          <w:p w:rsidR="0086239B" w:rsidRPr="001224AB" w:rsidRDefault="0086239B" w:rsidP="0086239B">
            <w:pPr>
              <w:rPr>
                <w:sz w:val="24"/>
                <w:szCs w:val="24"/>
              </w:rPr>
            </w:pPr>
            <w:r w:rsidRPr="001224AB">
              <w:rPr>
                <w:color w:val="000000"/>
                <w:sz w:val="24"/>
                <w:szCs w:val="24"/>
              </w:rPr>
              <w:t>Выполнение комплекса работ по благоустройству муниципальных территорий общего пользования:</w:t>
            </w:r>
          </w:p>
          <w:p w:rsidR="00DD5207" w:rsidRPr="001224AB" w:rsidRDefault="0086239B" w:rsidP="00DD5207">
            <w:pPr>
              <w:rPr>
                <w:sz w:val="24"/>
                <w:szCs w:val="24"/>
              </w:rPr>
            </w:pPr>
            <w:r>
              <w:rPr>
                <w:color w:val="000000"/>
                <w:sz w:val="24"/>
                <w:szCs w:val="24"/>
              </w:rPr>
              <w:t xml:space="preserve">« Парк Победы» </w:t>
            </w:r>
          </w:p>
          <w:p w:rsidR="001A3174" w:rsidRPr="001224AB" w:rsidRDefault="001A3174" w:rsidP="001A3174">
            <w:pPr>
              <w:rPr>
                <w:sz w:val="24"/>
                <w:szCs w:val="24"/>
              </w:rPr>
            </w:pPr>
          </w:p>
        </w:tc>
        <w:tc>
          <w:tcPr>
            <w:tcW w:w="1398"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EA2D37">
            <w:pPr>
              <w:rPr>
                <w:sz w:val="24"/>
                <w:szCs w:val="24"/>
              </w:rPr>
            </w:pPr>
            <w:r w:rsidRPr="001224AB">
              <w:rPr>
                <w:color w:val="000000"/>
                <w:sz w:val="24"/>
                <w:szCs w:val="24"/>
              </w:rPr>
              <w:t> 2018-202</w:t>
            </w:r>
            <w:r w:rsidR="00EA2D37">
              <w:rPr>
                <w:color w:val="000000"/>
                <w:sz w:val="24"/>
                <w:szCs w:val="24"/>
              </w:rPr>
              <w:t>4</w:t>
            </w:r>
            <w:r w:rsidRPr="001224AB">
              <w:rPr>
                <w:color w:val="000000"/>
                <w:sz w:val="24"/>
                <w:szCs w:val="24"/>
              </w:rPr>
              <w:t xml:space="preserve"> г.</w:t>
            </w:r>
          </w:p>
        </w:tc>
        <w:tc>
          <w:tcPr>
            <w:tcW w:w="2726"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750"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72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color w:val="000000"/>
                <w:sz w:val="24"/>
                <w:szCs w:val="24"/>
              </w:rPr>
            </w:pPr>
            <w:r w:rsidRPr="001224AB">
              <w:rPr>
                <w:color w:val="000000"/>
                <w:sz w:val="24"/>
                <w:szCs w:val="24"/>
              </w:rPr>
              <w:t>Федеральный </w:t>
            </w:r>
          </w:p>
          <w:p w:rsidR="001A3174" w:rsidRPr="001224AB" w:rsidRDefault="001A3174" w:rsidP="001A3174">
            <w:pPr>
              <w:jc w:val="center"/>
              <w:rPr>
                <w:sz w:val="24"/>
                <w:szCs w:val="24"/>
              </w:rPr>
            </w:pPr>
            <w:r w:rsidRPr="001224AB">
              <w:rPr>
                <w:color w:val="000000"/>
                <w:sz w:val="24"/>
                <w:szCs w:val="24"/>
              </w:rPr>
              <w:t> бюджет</w:t>
            </w:r>
          </w:p>
        </w:tc>
        <w:tc>
          <w:tcPr>
            <w:tcW w:w="174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05"/>
        </w:trPr>
        <w:tc>
          <w:tcPr>
            <w:tcW w:w="0" w:type="auto"/>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0" w:type="auto"/>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2726"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74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tc>
        <w:tc>
          <w:tcPr>
            <w:tcW w:w="6"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bl>
    <w:p w:rsidR="001A3174" w:rsidRPr="004C1849" w:rsidRDefault="001A3174" w:rsidP="001A3174">
      <w:pPr>
        <w:shd w:val="clear" w:color="auto" w:fill="FFFFFF"/>
        <w:jc w:val="center"/>
        <w:rPr>
          <w:color w:val="333333"/>
          <w:sz w:val="24"/>
          <w:szCs w:val="24"/>
        </w:rPr>
      </w:pPr>
      <w:r w:rsidRPr="004C1849">
        <w:rPr>
          <w:b/>
          <w:bCs/>
          <w:color w:val="000000"/>
          <w:sz w:val="24"/>
          <w:szCs w:val="24"/>
        </w:rPr>
        <w:t>2021 год</w:t>
      </w:r>
    </w:p>
    <w:p w:rsidR="001A3174" w:rsidRPr="004C1849" w:rsidRDefault="001A3174" w:rsidP="001A3174">
      <w:pPr>
        <w:shd w:val="clear" w:color="auto" w:fill="FFFFFF"/>
        <w:rPr>
          <w:color w:val="333333"/>
          <w:sz w:val="24"/>
          <w:szCs w:val="24"/>
        </w:rPr>
      </w:pPr>
      <w:r w:rsidRPr="004C1849">
        <w:rPr>
          <w:b/>
          <w:bCs/>
          <w:color w:val="000000"/>
          <w:sz w:val="24"/>
          <w:szCs w:val="24"/>
        </w:rPr>
        <w:t> </w:t>
      </w:r>
    </w:p>
    <w:tbl>
      <w:tblPr>
        <w:tblW w:w="9901" w:type="dxa"/>
        <w:tblInd w:w="-438" w:type="dxa"/>
        <w:tblLayout w:type="fixed"/>
        <w:tblCellMar>
          <w:left w:w="0" w:type="dxa"/>
          <w:right w:w="0" w:type="dxa"/>
        </w:tblCellMar>
        <w:tblLook w:val="00A0" w:firstRow="1" w:lastRow="0" w:firstColumn="1" w:lastColumn="0" w:noHBand="0" w:noVBand="0"/>
      </w:tblPr>
      <w:tblGrid>
        <w:gridCol w:w="681"/>
        <w:gridCol w:w="1680"/>
        <w:gridCol w:w="1065"/>
        <w:gridCol w:w="1518"/>
        <w:gridCol w:w="1799"/>
        <w:gridCol w:w="2063"/>
        <w:gridCol w:w="1037"/>
        <w:gridCol w:w="58"/>
      </w:tblGrid>
      <w:tr w:rsidR="001A3174" w:rsidRPr="001224AB">
        <w:trPr>
          <w:trHeight w:val="344"/>
        </w:trPr>
        <w:tc>
          <w:tcPr>
            <w:tcW w:w="68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№п/п</w:t>
            </w:r>
          </w:p>
        </w:tc>
        <w:tc>
          <w:tcPr>
            <w:tcW w:w="1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xml:space="preserve">Наименование мероприятия </w:t>
            </w:r>
            <w:r w:rsidRPr="001224AB">
              <w:rPr>
                <w:b/>
                <w:bCs/>
                <w:color w:val="000000"/>
                <w:sz w:val="24"/>
                <w:szCs w:val="24"/>
              </w:rPr>
              <w:lastRenderedPageBreak/>
              <w:t>(основного мероприятия) подпрограммы</w:t>
            </w:r>
          </w:p>
        </w:tc>
        <w:tc>
          <w:tcPr>
            <w:tcW w:w="106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lastRenderedPageBreak/>
              <w:t>Сроки реали-зации</w:t>
            </w:r>
          </w:p>
        </w:tc>
        <w:tc>
          <w:tcPr>
            <w:tcW w:w="151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xml:space="preserve">Наименование главного </w:t>
            </w:r>
            <w:r w:rsidRPr="001224AB">
              <w:rPr>
                <w:b/>
                <w:bCs/>
                <w:color w:val="000000"/>
                <w:sz w:val="24"/>
                <w:szCs w:val="24"/>
              </w:rPr>
              <w:lastRenderedPageBreak/>
              <w:t>распорядителя средств бюджета</w:t>
            </w:r>
          </w:p>
        </w:tc>
        <w:tc>
          <w:tcPr>
            <w:tcW w:w="17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lastRenderedPageBreak/>
              <w:t xml:space="preserve">Ответственный исполнитель, </w:t>
            </w:r>
            <w:r w:rsidRPr="001224AB">
              <w:rPr>
                <w:b/>
                <w:bCs/>
                <w:color w:val="000000"/>
                <w:sz w:val="24"/>
                <w:szCs w:val="24"/>
              </w:rPr>
              <w:lastRenderedPageBreak/>
              <w:t>соисполнитель, участник подпрограммы</w:t>
            </w:r>
          </w:p>
        </w:tc>
        <w:tc>
          <w:tcPr>
            <w:tcW w:w="206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lastRenderedPageBreak/>
              <w:t>Источники финансирования</w:t>
            </w:r>
          </w:p>
        </w:tc>
        <w:tc>
          <w:tcPr>
            <w:tcW w:w="1037"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xml:space="preserve">Сумма расходов, </w:t>
            </w:r>
            <w:r w:rsidRPr="001224AB">
              <w:rPr>
                <w:b/>
                <w:bCs/>
                <w:color w:val="000000"/>
                <w:sz w:val="24"/>
                <w:szCs w:val="24"/>
              </w:rPr>
              <w:lastRenderedPageBreak/>
              <w:t>всего (тыс. руб.)</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lastRenderedPageBreak/>
              <w:t> </w:t>
            </w:r>
          </w:p>
        </w:tc>
      </w:tr>
      <w:tr w:rsidR="001A3174" w:rsidRPr="001224AB">
        <w:trPr>
          <w:trHeight w:val="344"/>
        </w:trPr>
        <w:tc>
          <w:tcPr>
            <w:tcW w:w="681"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8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65"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1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37"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44"/>
        </w:trPr>
        <w:tc>
          <w:tcPr>
            <w:tcW w:w="681"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8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65"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1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37"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086"/>
        </w:trPr>
        <w:tc>
          <w:tcPr>
            <w:tcW w:w="681"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80"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65"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1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37"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146"/>
        </w:trPr>
        <w:tc>
          <w:tcPr>
            <w:tcW w:w="681"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lastRenderedPageBreak/>
              <w:t>1</w:t>
            </w:r>
          </w:p>
        </w:tc>
        <w:tc>
          <w:tcPr>
            <w:tcW w:w="1680"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2</w:t>
            </w:r>
          </w:p>
        </w:tc>
        <w:tc>
          <w:tcPr>
            <w:tcW w:w="1065"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3</w:t>
            </w:r>
          </w:p>
        </w:tc>
        <w:tc>
          <w:tcPr>
            <w:tcW w:w="151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4</w:t>
            </w:r>
          </w:p>
        </w:tc>
        <w:tc>
          <w:tcPr>
            <w:tcW w:w="17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5</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6</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7</w:t>
            </w:r>
          </w:p>
        </w:tc>
        <w:tc>
          <w:tcPr>
            <w:tcW w:w="58" w:type="dxa"/>
            <w:tcBorders>
              <w:top w:val="nil"/>
              <w:left w:val="nil"/>
              <w:bottom w:val="nil"/>
              <w:right w:val="nil"/>
            </w:tcBorders>
            <w:vAlign w:val="center"/>
          </w:tcPr>
          <w:p w:rsidR="001A3174" w:rsidRPr="001224AB" w:rsidRDefault="001A3174" w:rsidP="001A3174">
            <w:pPr>
              <w:spacing w:beforeAutospacing="1" w:afterAutospacing="1" w:line="146" w:lineRule="atLeast"/>
              <w:rPr>
                <w:sz w:val="24"/>
                <w:szCs w:val="24"/>
              </w:rPr>
            </w:pPr>
            <w:r w:rsidRPr="001224AB">
              <w:rPr>
                <w:sz w:val="24"/>
                <w:szCs w:val="24"/>
              </w:rPr>
              <w:t> </w:t>
            </w:r>
          </w:p>
        </w:tc>
      </w:tr>
      <w:tr w:rsidR="001A3174" w:rsidRPr="001224AB">
        <w:trPr>
          <w:trHeight w:val="370"/>
        </w:trPr>
        <w:tc>
          <w:tcPr>
            <w:tcW w:w="681"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1</w:t>
            </w:r>
          </w:p>
        </w:tc>
        <w:tc>
          <w:tcPr>
            <w:tcW w:w="1680"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1A3174" w:rsidRPr="001224AB" w:rsidRDefault="001A3174" w:rsidP="001A3174">
            <w:pPr>
              <w:rPr>
                <w:sz w:val="24"/>
                <w:szCs w:val="24"/>
              </w:rPr>
            </w:pPr>
            <w:r w:rsidRPr="001224AB">
              <w:rPr>
                <w:color w:val="000000"/>
                <w:sz w:val="24"/>
                <w:szCs w:val="24"/>
              </w:rPr>
              <w:t>Выполнение комплекса работ по благоустройству дворовых территорий многоквартирных жилых домов :</w:t>
            </w:r>
          </w:p>
          <w:p w:rsidR="001A3174" w:rsidRDefault="001A3174" w:rsidP="00EA2D37">
            <w:pPr>
              <w:rPr>
                <w:color w:val="000000"/>
                <w:sz w:val="24"/>
                <w:szCs w:val="24"/>
              </w:rPr>
            </w:pPr>
            <w:r w:rsidRPr="001224AB">
              <w:rPr>
                <w:color w:val="000000"/>
                <w:sz w:val="24"/>
                <w:szCs w:val="24"/>
              </w:rPr>
              <w:t>Ул.</w:t>
            </w:r>
            <w:r>
              <w:rPr>
                <w:color w:val="000000"/>
                <w:sz w:val="24"/>
                <w:szCs w:val="24"/>
              </w:rPr>
              <w:t>Ленинская, 135а;</w:t>
            </w:r>
          </w:p>
          <w:p w:rsidR="001A3174" w:rsidRDefault="001A3174" w:rsidP="001A3174">
            <w:pPr>
              <w:rPr>
                <w:color w:val="000000"/>
                <w:sz w:val="24"/>
                <w:szCs w:val="24"/>
              </w:rPr>
            </w:pPr>
            <w:r>
              <w:rPr>
                <w:color w:val="000000"/>
                <w:sz w:val="24"/>
                <w:szCs w:val="24"/>
              </w:rPr>
              <w:t>Ул. Дорожная, 1;</w:t>
            </w:r>
          </w:p>
          <w:p w:rsidR="001A3174" w:rsidRDefault="001A3174" w:rsidP="001A3174">
            <w:pPr>
              <w:rPr>
                <w:color w:val="000000"/>
                <w:sz w:val="24"/>
                <w:szCs w:val="24"/>
              </w:rPr>
            </w:pPr>
            <w:r>
              <w:rPr>
                <w:color w:val="000000"/>
                <w:sz w:val="24"/>
                <w:szCs w:val="24"/>
              </w:rPr>
              <w:t>Ул. Дорожная, 2;</w:t>
            </w:r>
          </w:p>
          <w:p w:rsidR="001A3174" w:rsidRPr="001224AB" w:rsidRDefault="001A3174" w:rsidP="001A3174">
            <w:pPr>
              <w:rPr>
                <w:sz w:val="24"/>
                <w:szCs w:val="24"/>
              </w:rPr>
            </w:pPr>
            <w:r>
              <w:rPr>
                <w:color w:val="000000"/>
                <w:sz w:val="24"/>
                <w:szCs w:val="24"/>
              </w:rPr>
              <w:t xml:space="preserve"> Ул. Дорожная, 3</w:t>
            </w:r>
          </w:p>
          <w:p w:rsidR="001A3174" w:rsidRPr="001224AB" w:rsidRDefault="001A3174" w:rsidP="001A3174">
            <w:pPr>
              <w:rPr>
                <w:sz w:val="24"/>
                <w:szCs w:val="24"/>
              </w:rPr>
            </w:pPr>
          </w:p>
        </w:tc>
        <w:tc>
          <w:tcPr>
            <w:tcW w:w="106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EA2D37">
            <w:pPr>
              <w:jc w:val="center"/>
              <w:rPr>
                <w:sz w:val="24"/>
                <w:szCs w:val="24"/>
              </w:rPr>
            </w:pPr>
            <w:r w:rsidRPr="001224AB">
              <w:rPr>
                <w:color w:val="000000"/>
                <w:sz w:val="24"/>
                <w:szCs w:val="24"/>
              </w:rPr>
              <w:t>2018-202</w:t>
            </w:r>
            <w:r w:rsidR="00EA2D37">
              <w:rPr>
                <w:color w:val="000000"/>
                <w:sz w:val="24"/>
                <w:szCs w:val="24"/>
              </w:rPr>
              <w:t>4</w:t>
            </w:r>
            <w:r w:rsidRPr="001224AB">
              <w:rPr>
                <w:color w:val="000000"/>
                <w:sz w:val="24"/>
                <w:szCs w:val="24"/>
              </w:rPr>
              <w:t xml:space="preserve"> г</w:t>
            </w:r>
          </w:p>
        </w:tc>
        <w:tc>
          <w:tcPr>
            <w:tcW w:w="151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7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Федеральный  бюджет</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285"/>
        </w:trPr>
        <w:tc>
          <w:tcPr>
            <w:tcW w:w="681"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8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65"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18"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03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360"/>
        </w:trPr>
        <w:tc>
          <w:tcPr>
            <w:tcW w:w="681"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680"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65"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18"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Бюджет  МО  Переволоцкий поссовет </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74"/>
        </w:trPr>
        <w:tc>
          <w:tcPr>
            <w:tcW w:w="681"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rPr>
                <w:sz w:val="24"/>
                <w:szCs w:val="24"/>
              </w:rPr>
            </w:pPr>
            <w:r w:rsidRPr="001224AB">
              <w:rPr>
                <w:color w:val="000000"/>
                <w:sz w:val="24"/>
                <w:szCs w:val="24"/>
              </w:rPr>
              <w:t>2</w:t>
            </w:r>
          </w:p>
        </w:tc>
        <w:tc>
          <w:tcPr>
            <w:tcW w:w="1680" w:type="dxa"/>
            <w:vMerge w:val="restart"/>
            <w:tcBorders>
              <w:top w:val="nil"/>
              <w:left w:val="single" w:sz="8" w:space="0" w:color="000000"/>
              <w:bottom w:val="nil"/>
              <w:right w:val="nil"/>
            </w:tcBorders>
            <w:tcMar>
              <w:top w:w="0" w:type="dxa"/>
              <w:left w:w="108" w:type="dxa"/>
              <w:bottom w:w="0" w:type="dxa"/>
              <w:right w:w="108" w:type="dxa"/>
            </w:tcMar>
            <w:vAlign w:val="center"/>
          </w:tcPr>
          <w:p w:rsidR="0086239B" w:rsidRPr="001224AB" w:rsidRDefault="0086239B" w:rsidP="0086239B">
            <w:pPr>
              <w:rPr>
                <w:sz w:val="24"/>
                <w:szCs w:val="24"/>
              </w:rPr>
            </w:pPr>
            <w:r w:rsidRPr="001224AB">
              <w:rPr>
                <w:color w:val="000000"/>
                <w:sz w:val="24"/>
                <w:szCs w:val="24"/>
              </w:rPr>
              <w:t>Выполнение комплекса работ по благоустройству муниципальных территорий общего пользования:</w:t>
            </w:r>
          </w:p>
          <w:p w:rsidR="001A3174" w:rsidRPr="001224AB" w:rsidRDefault="0086239B" w:rsidP="0086239B">
            <w:pPr>
              <w:rPr>
                <w:sz w:val="24"/>
                <w:szCs w:val="24"/>
              </w:rPr>
            </w:pPr>
            <w:r>
              <w:rPr>
                <w:color w:val="000000"/>
                <w:sz w:val="24"/>
                <w:szCs w:val="24"/>
              </w:rPr>
              <w:t>Парк на ул. Садовая</w:t>
            </w:r>
          </w:p>
        </w:tc>
        <w:tc>
          <w:tcPr>
            <w:tcW w:w="1065"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EA2D37">
            <w:pPr>
              <w:rPr>
                <w:sz w:val="24"/>
                <w:szCs w:val="24"/>
              </w:rPr>
            </w:pPr>
            <w:r w:rsidRPr="001224AB">
              <w:rPr>
                <w:color w:val="000000"/>
                <w:sz w:val="24"/>
                <w:szCs w:val="24"/>
              </w:rPr>
              <w:t>2018-202</w:t>
            </w:r>
            <w:r w:rsidR="00EA2D37">
              <w:rPr>
                <w:color w:val="000000"/>
                <w:sz w:val="24"/>
                <w:szCs w:val="24"/>
              </w:rPr>
              <w:t>4</w:t>
            </w:r>
            <w:r w:rsidRPr="001224AB">
              <w:rPr>
                <w:color w:val="000000"/>
                <w:sz w:val="24"/>
                <w:szCs w:val="24"/>
              </w:rPr>
              <w:t xml:space="preserve"> г.</w:t>
            </w:r>
          </w:p>
        </w:tc>
        <w:tc>
          <w:tcPr>
            <w:tcW w:w="1518"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1799" w:type="dxa"/>
            <w:vMerge w:val="restart"/>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Администрация МО  Переволоцкий поссовет</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color w:val="000000"/>
                <w:sz w:val="24"/>
                <w:szCs w:val="24"/>
              </w:rPr>
            </w:pPr>
            <w:r w:rsidRPr="001224AB">
              <w:rPr>
                <w:color w:val="000000"/>
                <w:sz w:val="24"/>
                <w:szCs w:val="24"/>
              </w:rPr>
              <w:t>Федеральный  </w:t>
            </w:r>
          </w:p>
          <w:p w:rsidR="001A3174" w:rsidRPr="001224AB" w:rsidRDefault="001A3174" w:rsidP="001A3174">
            <w:pPr>
              <w:jc w:val="center"/>
              <w:rPr>
                <w:sz w:val="24"/>
                <w:szCs w:val="24"/>
              </w:rPr>
            </w:pPr>
            <w:r w:rsidRPr="001224AB">
              <w:rPr>
                <w:color w:val="000000"/>
                <w:sz w:val="24"/>
                <w:szCs w:val="24"/>
              </w:rPr>
              <w:t>бюджет</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trPr>
          <w:trHeight w:val="405"/>
        </w:trPr>
        <w:tc>
          <w:tcPr>
            <w:tcW w:w="681"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680"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065"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518"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799"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2063"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03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bl>
    <w:p w:rsidR="00EA2D37" w:rsidRDefault="00EA2D37" w:rsidP="001A3174">
      <w:pPr>
        <w:shd w:val="clear" w:color="auto" w:fill="FFFFFF"/>
        <w:jc w:val="center"/>
        <w:rPr>
          <w:b/>
          <w:bCs/>
          <w:color w:val="000000"/>
          <w:sz w:val="24"/>
          <w:szCs w:val="24"/>
        </w:rPr>
      </w:pPr>
    </w:p>
    <w:p w:rsidR="001A3174" w:rsidRPr="004C1849" w:rsidRDefault="001A3174" w:rsidP="001A3174">
      <w:pPr>
        <w:shd w:val="clear" w:color="auto" w:fill="FFFFFF"/>
        <w:jc w:val="center"/>
        <w:rPr>
          <w:color w:val="333333"/>
          <w:sz w:val="24"/>
          <w:szCs w:val="24"/>
        </w:rPr>
      </w:pPr>
      <w:r w:rsidRPr="004C1849">
        <w:rPr>
          <w:b/>
          <w:bCs/>
          <w:color w:val="000000"/>
          <w:sz w:val="24"/>
          <w:szCs w:val="24"/>
        </w:rPr>
        <w:t>2022 год</w:t>
      </w:r>
    </w:p>
    <w:p w:rsidR="001A3174" w:rsidRPr="004C1849" w:rsidRDefault="001A3174" w:rsidP="001A3174">
      <w:pPr>
        <w:shd w:val="clear" w:color="auto" w:fill="FFFFFF"/>
        <w:jc w:val="center"/>
        <w:rPr>
          <w:color w:val="333333"/>
          <w:sz w:val="24"/>
          <w:szCs w:val="24"/>
        </w:rPr>
      </w:pPr>
      <w:r w:rsidRPr="004C1849">
        <w:rPr>
          <w:b/>
          <w:bCs/>
          <w:color w:val="000000"/>
          <w:sz w:val="24"/>
          <w:szCs w:val="24"/>
        </w:rPr>
        <w:t> </w:t>
      </w:r>
    </w:p>
    <w:tbl>
      <w:tblPr>
        <w:tblW w:w="9901" w:type="dxa"/>
        <w:tblInd w:w="-438" w:type="dxa"/>
        <w:tblLayout w:type="fixed"/>
        <w:tblCellMar>
          <w:left w:w="0" w:type="dxa"/>
          <w:right w:w="0" w:type="dxa"/>
        </w:tblCellMar>
        <w:tblLook w:val="00A0" w:firstRow="1" w:lastRow="0" w:firstColumn="1" w:lastColumn="0" w:noHBand="0" w:noVBand="0"/>
      </w:tblPr>
      <w:tblGrid>
        <w:gridCol w:w="681"/>
        <w:gridCol w:w="1708"/>
        <w:gridCol w:w="992"/>
        <w:gridCol w:w="1563"/>
        <w:gridCol w:w="1799"/>
        <w:gridCol w:w="2063"/>
        <w:gridCol w:w="1037"/>
        <w:gridCol w:w="58"/>
      </w:tblGrid>
      <w:tr w:rsidR="001A3174" w:rsidRPr="001224AB" w:rsidTr="006A17C4">
        <w:trPr>
          <w:trHeight w:val="344"/>
        </w:trPr>
        <w:tc>
          <w:tcPr>
            <w:tcW w:w="68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№п/п</w:t>
            </w:r>
          </w:p>
        </w:tc>
        <w:tc>
          <w:tcPr>
            <w:tcW w:w="170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мероприятия (основного мероприятия) подпрограммы</w:t>
            </w:r>
          </w:p>
        </w:tc>
        <w:tc>
          <w:tcPr>
            <w:tcW w:w="99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Сроки реали-зации</w:t>
            </w:r>
          </w:p>
        </w:tc>
        <w:tc>
          <w:tcPr>
            <w:tcW w:w="156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Наименование главного распорядителя средств бюджета</w:t>
            </w:r>
          </w:p>
        </w:tc>
        <w:tc>
          <w:tcPr>
            <w:tcW w:w="17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Ответственный исполнитель, соисполнитель, участник подпрограммы</w:t>
            </w:r>
          </w:p>
        </w:tc>
        <w:tc>
          <w:tcPr>
            <w:tcW w:w="206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Источники финансирования</w:t>
            </w:r>
          </w:p>
        </w:tc>
        <w:tc>
          <w:tcPr>
            <w:tcW w:w="1037"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Сумма расходов, всего (тыс. руб.)</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rsidTr="006A17C4">
        <w:trPr>
          <w:trHeight w:val="344"/>
        </w:trPr>
        <w:tc>
          <w:tcPr>
            <w:tcW w:w="681"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0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992"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37"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rsidTr="006A17C4">
        <w:trPr>
          <w:trHeight w:val="344"/>
        </w:trPr>
        <w:tc>
          <w:tcPr>
            <w:tcW w:w="681"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0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992"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37"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rsidTr="006A17C4">
        <w:trPr>
          <w:trHeight w:val="1086"/>
        </w:trPr>
        <w:tc>
          <w:tcPr>
            <w:tcW w:w="681"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08"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992"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vMerge/>
            <w:tcBorders>
              <w:top w:val="single" w:sz="8" w:space="0" w:color="000000"/>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037" w:type="dxa"/>
            <w:vMerge/>
            <w:tcBorders>
              <w:top w:val="single" w:sz="8" w:space="0" w:color="000000"/>
              <w:left w:val="single" w:sz="8" w:space="0" w:color="000000"/>
              <w:bottom w:val="single" w:sz="8" w:space="0" w:color="000000"/>
              <w:right w:val="single" w:sz="8" w:space="0" w:color="auto"/>
            </w:tcBorders>
            <w:vAlign w:val="center"/>
          </w:tcPr>
          <w:p w:rsidR="001A3174" w:rsidRPr="001224AB" w:rsidRDefault="001A3174" w:rsidP="001A3174">
            <w:pPr>
              <w:rPr>
                <w:sz w:val="24"/>
                <w:szCs w:val="24"/>
              </w:rPr>
            </w:pP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rsidTr="006A17C4">
        <w:trPr>
          <w:trHeight w:val="146"/>
        </w:trPr>
        <w:tc>
          <w:tcPr>
            <w:tcW w:w="681"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1</w:t>
            </w:r>
          </w:p>
        </w:tc>
        <w:tc>
          <w:tcPr>
            <w:tcW w:w="17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2</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3</w:t>
            </w:r>
          </w:p>
        </w:tc>
        <w:tc>
          <w:tcPr>
            <w:tcW w:w="1563"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4</w:t>
            </w:r>
          </w:p>
        </w:tc>
        <w:tc>
          <w:tcPr>
            <w:tcW w:w="17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5</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6</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tcPr>
          <w:p w:rsidR="001A3174" w:rsidRPr="001224AB" w:rsidRDefault="001A3174" w:rsidP="001A3174">
            <w:pPr>
              <w:spacing w:line="146" w:lineRule="atLeast"/>
              <w:jc w:val="center"/>
              <w:rPr>
                <w:sz w:val="24"/>
                <w:szCs w:val="24"/>
              </w:rPr>
            </w:pPr>
            <w:r w:rsidRPr="001224AB">
              <w:rPr>
                <w:color w:val="000000"/>
                <w:sz w:val="24"/>
                <w:szCs w:val="24"/>
              </w:rPr>
              <w:t>7</w:t>
            </w:r>
          </w:p>
        </w:tc>
        <w:tc>
          <w:tcPr>
            <w:tcW w:w="58" w:type="dxa"/>
            <w:tcBorders>
              <w:top w:val="nil"/>
              <w:left w:val="nil"/>
              <w:bottom w:val="nil"/>
              <w:right w:val="nil"/>
            </w:tcBorders>
            <w:vAlign w:val="center"/>
          </w:tcPr>
          <w:p w:rsidR="001A3174" w:rsidRPr="001224AB" w:rsidRDefault="001A3174" w:rsidP="001A3174">
            <w:pPr>
              <w:spacing w:beforeAutospacing="1" w:afterAutospacing="1" w:line="146" w:lineRule="atLeast"/>
              <w:rPr>
                <w:sz w:val="24"/>
                <w:szCs w:val="24"/>
              </w:rPr>
            </w:pPr>
            <w:r w:rsidRPr="001224AB">
              <w:rPr>
                <w:sz w:val="24"/>
                <w:szCs w:val="24"/>
              </w:rPr>
              <w:t> </w:t>
            </w:r>
          </w:p>
        </w:tc>
      </w:tr>
      <w:tr w:rsidR="001A3174" w:rsidRPr="001224AB" w:rsidTr="006A17C4">
        <w:trPr>
          <w:trHeight w:val="370"/>
        </w:trPr>
        <w:tc>
          <w:tcPr>
            <w:tcW w:w="681"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1</w:t>
            </w:r>
          </w:p>
        </w:tc>
        <w:tc>
          <w:tcPr>
            <w:tcW w:w="1708"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1A3174" w:rsidRPr="001224AB" w:rsidRDefault="001A3174" w:rsidP="001A3174">
            <w:pPr>
              <w:rPr>
                <w:sz w:val="24"/>
                <w:szCs w:val="24"/>
              </w:rPr>
            </w:pPr>
            <w:r w:rsidRPr="001224AB">
              <w:rPr>
                <w:color w:val="000000"/>
                <w:sz w:val="24"/>
                <w:szCs w:val="24"/>
              </w:rPr>
              <w:t>Выполнение комплекса работ по благоустройст</w:t>
            </w:r>
            <w:r w:rsidRPr="001224AB">
              <w:rPr>
                <w:color w:val="000000"/>
                <w:sz w:val="24"/>
                <w:szCs w:val="24"/>
              </w:rPr>
              <w:lastRenderedPageBreak/>
              <w:t>ву дворовых территорий многоквартирных жилых домов :</w:t>
            </w:r>
          </w:p>
          <w:p w:rsidR="001A3174" w:rsidRPr="001224AB" w:rsidRDefault="001A3174" w:rsidP="001A3174">
            <w:pPr>
              <w:rPr>
                <w:sz w:val="24"/>
                <w:szCs w:val="24"/>
              </w:rPr>
            </w:pPr>
            <w:r w:rsidRPr="001224AB">
              <w:rPr>
                <w:color w:val="000000"/>
                <w:sz w:val="24"/>
                <w:szCs w:val="24"/>
              </w:rPr>
              <w:t>Ул.</w:t>
            </w:r>
            <w:r>
              <w:rPr>
                <w:color w:val="000000"/>
                <w:sz w:val="24"/>
                <w:szCs w:val="24"/>
              </w:rPr>
              <w:t>Пролетарская, 96;</w:t>
            </w:r>
          </w:p>
          <w:p w:rsidR="001A3174" w:rsidRPr="001224AB" w:rsidRDefault="001A3174" w:rsidP="001A3174">
            <w:pPr>
              <w:rPr>
                <w:sz w:val="24"/>
                <w:szCs w:val="24"/>
              </w:rPr>
            </w:pPr>
            <w:r w:rsidRPr="001224AB">
              <w:rPr>
                <w:color w:val="000000"/>
                <w:sz w:val="24"/>
                <w:szCs w:val="24"/>
              </w:rPr>
              <w:t>Ул.</w:t>
            </w:r>
            <w:r>
              <w:rPr>
                <w:color w:val="000000"/>
                <w:sz w:val="24"/>
                <w:szCs w:val="24"/>
              </w:rPr>
              <w:t>Пролетарская, 94</w:t>
            </w:r>
            <w:r w:rsidRPr="001224AB">
              <w:rPr>
                <w:color w:val="000000"/>
                <w:sz w:val="24"/>
                <w:szCs w:val="24"/>
              </w:rPr>
              <w:t>;</w:t>
            </w:r>
          </w:p>
          <w:p w:rsidR="001A3174" w:rsidRPr="001224AB" w:rsidRDefault="001A3174" w:rsidP="001A3174">
            <w:pPr>
              <w:rPr>
                <w:sz w:val="24"/>
                <w:szCs w:val="24"/>
              </w:rPr>
            </w:pPr>
            <w:r w:rsidRPr="001224AB">
              <w:rPr>
                <w:color w:val="000000"/>
                <w:sz w:val="24"/>
                <w:szCs w:val="24"/>
              </w:rPr>
              <w:t>Ул.</w:t>
            </w:r>
            <w:r>
              <w:rPr>
                <w:color w:val="000000"/>
                <w:sz w:val="24"/>
                <w:szCs w:val="24"/>
              </w:rPr>
              <w:t>Пролетарская, 90</w:t>
            </w:r>
            <w:r w:rsidRPr="001224AB">
              <w:rPr>
                <w:color w:val="000000"/>
                <w:sz w:val="24"/>
                <w:szCs w:val="24"/>
              </w:rPr>
              <w:t>;</w:t>
            </w:r>
          </w:p>
          <w:p w:rsidR="001A3174" w:rsidRPr="001224AB" w:rsidRDefault="001A3174" w:rsidP="00EA2D37">
            <w:pPr>
              <w:rPr>
                <w:sz w:val="24"/>
                <w:szCs w:val="24"/>
              </w:rPr>
            </w:pPr>
          </w:p>
        </w:tc>
        <w:tc>
          <w:tcPr>
            <w:tcW w:w="992"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6A17C4" w:rsidRDefault="001A3174" w:rsidP="006A17C4">
            <w:pPr>
              <w:rPr>
                <w:color w:val="000000"/>
                <w:sz w:val="24"/>
                <w:szCs w:val="24"/>
              </w:rPr>
            </w:pPr>
            <w:r w:rsidRPr="001224AB">
              <w:rPr>
                <w:color w:val="000000"/>
                <w:sz w:val="24"/>
                <w:szCs w:val="24"/>
              </w:rPr>
              <w:lastRenderedPageBreak/>
              <w:t>201</w:t>
            </w:r>
            <w:r w:rsidR="006A17C4">
              <w:rPr>
                <w:color w:val="000000"/>
                <w:sz w:val="24"/>
                <w:szCs w:val="24"/>
              </w:rPr>
              <w:t>8</w:t>
            </w:r>
            <w:r w:rsidRPr="001224AB">
              <w:rPr>
                <w:color w:val="000000"/>
                <w:sz w:val="24"/>
                <w:szCs w:val="24"/>
              </w:rPr>
              <w:t>-202</w:t>
            </w:r>
            <w:r w:rsidR="00EA2D37">
              <w:rPr>
                <w:color w:val="000000"/>
                <w:sz w:val="24"/>
                <w:szCs w:val="24"/>
              </w:rPr>
              <w:t>4</w:t>
            </w:r>
            <w:r w:rsidRPr="001224AB">
              <w:rPr>
                <w:color w:val="000000"/>
                <w:sz w:val="24"/>
                <w:szCs w:val="24"/>
              </w:rPr>
              <w:t xml:space="preserve"> г</w:t>
            </w:r>
          </w:p>
        </w:tc>
        <w:tc>
          <w:tcPr>
            <w:tcW w:w="1563"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xml:space="preserve">Администрация МО  Переволоцкий </w:t>
            </w:r>
            <w:r w:rsidRPr="001224AB">
              <w:rPr>
                <w:color w:val="000000"/>
                <w:sz w:val="24"/>
                <w:szCs w:val="24"/>
              </w:rPr>
              <w:lastRenderedPageBreak/>
              <w:t>поссовет</w:t>
            </w:r>
          </w:p>
        </w:tc>
        <w:tc>
          <w:tcPr>
            <w:tcW w:w="17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lastRenderedPageBreak/>
              <w:t> </w:t>
            </w:r>
          </w:p>
          <w:p w:rsidR="001A3174" w:rsidRPr="001224AB" w:rsidRDefault="001A3174" w:rsidP="001A3174">
            <w:pPr>
              <w:jc w:val="center"/>
              <w:rPr>
                <w:sz w:val="24"/>
                <w:szCs w:val="24"/>
              </w:rPr>
            </w:pPr>
            <w:r w:rsidRPr="001224AB">
              <w:rPr>
                <w:color w:val="000000"/>
                <w:sz w:val="24"/>
                <w:szCs w:val="24"/>
              </w:rPr>
              <w:t>Администрация МО  Переволо</w:t>
            </w:r>
            <w:r w:rsidRPr="001224AB">
              <w:rPr>
                <w:color w:val="000000"/>
                <w:sz w:val="24"/>
                <w:szCs w:val="24"/>
              </w:rPr>
              <w:lastRenderedPageBreak/>
              <w:t>цкий поссовет</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lastRenderedPageBreak/>
              <w:t>Федеральный  бюджет</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rsidTr="006A17C4">
        <w:trPr>
          <w:trHeight w:val="285"/>
        </w:trPr>
        <w:tc>
          <w:tcPr>
            <w:tcW w:w="681"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08"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992"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563"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1799" w:type="dxa"/>
            <w:vMerge/>
            <w:tcBorders>
              <w:top w:val="nil"/>
              <w:left w:val="single" w:sz="8" w:space="0" w:color="000000"/>
              <w:bottom w:val="single" w:sz="8" w:space="0" w:color="000000"/>
              <w:right w:val="nil"/>
            </w:tcBorders>
            <w:vAlign w:val="center"/>
          </w:tcPr>
          <w:p w:rsidR="001A3174" w:rsidRPr="001224AB" w:rsidRDefault="001A3174" w:rsidP="001A3174">
            <w:pPr>
              <w:rPr>
                <w:sz w:val="24"/>
                <w:szCs w:val="24"/>
              </w:rPr>
            </w:pPr>
          </w:p>
        </w:tc>
        <w:tc>
          <w:tcPr>
            <w:tcW w:w="2063" w:type="dxa"/>
            <w:tcBorders>
              <w:top w:val="nil"/>
              <w:left w:val="single" w:sz="8" w:space="0" w:color="000000"/>
              <w:bottom w:val="single" w:sz="8" w:space="0" w:color="auto"/>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Областной бюджет</w:t>
            </w:r>
          </w:p>
        </w:tc>
        <w:tc>
          <w:tcPr>
            <w:tcW w:w="103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1A3174" w:rsidRPr="001224AB" w:rsidTr="006A17C4">
        <w:trPr>
          <w:trHeight w:val="360"/>
        </w:trPr>
        <w:tc>
          <w:tcPr>
            <w:tcW w:w="681"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708"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992"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563"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1799" w:type="dxa"/>
            <w:vMerge/>
            <w:tcBorders>
              <w:top w:val="nil"/>
              <w:left w:val="single" w:sz="8" w:space="0" w:color="000000"/>
              <w:bottom w:val="nil"/>
              <w:right w:val="nil"/>
            </w:tcBorders>
            <w:vAlign w:val="center"/>
          </w:tcPr>
          <w:p w:rsidR="001A3174" w:rsidRPr="001224AB" w:rsidRDefault="001A3174" w:rsidP="001A3174">
            <w:pPr>
              <w:rPr>
                <w:sz w:val="24"/>
                <w:szCs w:val="24"/>
              </w:rPr>
            </w:pPr>
          </w:p>
        </w:tc>
        <w:tc>
          <w:tcPr>
            <w:tcW w:w="2063" w:type="dxa"/>
            <w:tcBorders>
              <w:top w:val="nil"/>
              <w:left w:val="single" w:sz="8" w:space="0" w:color="000000"/>
              <w:bottom w:val="nil"/>
              <w:right w:val="nil"/>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p w:rsidR="001A3174" w:rsidRPr="001224AB" w:rsidRDefault="001A3174" w:rsidP="001A3174">
            <w:pPr>
              <w:jc w:val="center"/>
              <w:rPr>
                <w:sz w:val="24"/>
                <w:szCs w:val="24"/>
              </w:rPr>
            </w:pPr>
            <w:r w:rsidRPr="001224AB">
              <w:rPr>
                <w:color w:val="000000"/>
                <w:sz w:val="24"/>
                <w:szCs w:val="24"/>
              </w:rPr>
              <w:t>Бюджет  МО  Переволоцкий поссовет </w:t>
            </w:r>
          </w:p>
        </w:tc>
        <w:tc>
          <w:tcPr>
            <w:tcW w:w="1037" w:type="dxa"/>
            <w:tcBorders>
              <w:top w:val="nil"/>
              <w:left w:val="single" w:sz="8" w:space="0" w:color="000000"/>
              <w:bottom w:val="nil"/>
              <w:right w:val="single" w:sz="8" w:space="0" w:color="auto"/>
            </w:tcBorders>
            <w:tcMar>
              <w:top w:w="0" w:type="dxa"/>
              <w:left w:w="108" w:type="dxa"/>
              <w:bottom w:w="0" w:type="dxa"/>
              <w:right w:w="108" w:type="dxa"/>
            </w:tcMar>
            <w:vAlign w:val="center"/>
          </w:tcPr>
          <w:p w:rsidR="001A3174" w:rsidRPr="001224AB" w:rsidRDefault="001A3174" w:rsidP="001A3174">
            <w:pPr>
              <w:jc w:val="center"/>
              <w:rPr>
                <w:sz w:val="24"/>
                <w:szCs w:val="24"/>
              </w:rPr>
            </w:pPr>
            <w:r w:rsidRPr="001224AB">
              <w:rPr>
                <w:color w:val="000000"/>
                <w:sz w:val="24"/>
                <w:szCs w:val="24"/>
              </w:rPr>
              <w:t> </w:t>
            </w:r>
          </w:p>
        </w:tc>
        <w:tc>
          <w:tcPr>
            <w:tcW w:w="58" w:type="dxa"/>
            <w:tcBorders>
              <w:top w:val="nil"/>
              <w:left w:val="nil"/>
              <w:bottom w:val="nil"/>
              <w:right w:val="nil"/>
            </w:tcBorders>
            <w:vAlign w:val="center"/>
          </w:tcPr>
          <w:p w:rsidR="001A3174" w:rsidRPr="001224AB" w:rsidRDefault="001A3174" w:rsidP="001A3174">
            <w:pPr>
              <w:spacing w:beforeAutospacing="1" w:afterAutospacing="1"/>
              <w:rPr>
                <w:sz w:val="24"/>
                <w:szCs w:val="24"/>
              </w:rPr>
            </w:pPr>
            <w:r w:rsidRPr="001224AB">
              <w:rPr>
                <w:sz w:val="24"/>
                <w:szCs w:val="24"/>
              </w:rPr>
              <w:t> </w:t>
            </w:r>
          </w:p>
        </w:tc>
      </w:tr>
      <w:tr w:rsidR="003511D2" w:rsidRPr="001224AB" w:rsidTr="006A17C4">
        <w:trPr>
          <w:trHeight w:val="68"/>
        </w:trPr>
        <w:tc>
          <w:tcPr>
            <w:tcW w:w="681" w:type="dxa"/>
            <w:tcBorders>
              <w:top w:val="nil"/>
              <w:left w:val="single" w:sz="8" w:space="0" w:color="000000"/>
              <w:bottom w:val="single" w:sz="4" w:space="0" w:color="auto"/>
              <w:right w:val="nil"/>
            </w:tcBorders>
            <w:vAlign w:val="center"/>
          </w:tcPr>
          <w:p w:rsidR="003511D2" w:rsidRDefault="003511D2" w:rsidP="001A3174">
            <w:pPr>
              <w:rPr>
                <w:sz w:val="24"/>
                <w:szCs w:val="24"/>
              </w:rPr>
            </w:pPr>
          </w:p>
          <w:p w:rsidR="003511D2" w:rsidRPr="001224AB" w:rsidRDefault="003511D2" w:rsidP="001A3174">
            <w:pPr>
              <w:rPr>
                <w:sz w:val="24"/>
                <w:szCs w:val="24"/>
              </w:rPr>
            </w:pPr>
          </w:p>
        </w:tc>
        <w:tc>
          <w:tcPr>
            <w:tcW w:w="1708" w:type="dxa"/>
            <w:tcBorders>
              <w:top w:val="nil"/>
              <w:left w:val="single" w:sz="8" w:space="0" w:color="000000"/>
              <w:bottom w:val="single" w:sz="4" w:space="0" w:color="auto"/>
              <w:right w:val="nil"/>
            </w:tcBorders>
            <w:vAlign w:val="center"/>
          </w:tcPr>
          <w:p w:rsidR="003511D2" w:rsidRPr="001224AB" w:rsidRDefault="003511D2" w:rsidP="001A3174">
            <w:pPr>
              <w:rPr>
                <w:sz w:val="24"/>
                <w:szCs w:val="24"/>
              </w:rPr>
            </w:pPr>
          </w:p>
        </w:tc>
        <w:tc>
          <w:tcPr>
            <w:tcW w:w="992" w:type="dxa"/>
            <w:tcBorders>
              <w:top w:val="nil"/>
              <w:left w:val="single" w:sz="8" w:space="0" w:color="000000"/>
              <w:bottom w:val="single" w:sz="4" w:space="0" w:color="auto"/>
              <w:right w:val="nil"/>
            </w:tcBorders>
            <w:vAlign w:val="center"/>
          </w:tcPr>
          <w:p w:rsidR="003511D2" w:rsidRPr="001224AB" w:rsidRDefault="003511D2" w:rsidP="001A3174">
            <w:pPr>
              <w:rPr>
                <w:sz w:val="24"/>
                <w:szCs w:val="24"/>
              </w:rPr>
            </w:pPr>
          </w:p>
        </w:tc>
        <w:tc>
          <w:tcPr>
            <w:tcW w:w="1563" w:type="dxa"/>
            <w:tcBorders>
              <w:top w:val="nil"/>
              <w:left w:val="single" w:sz="8" w:space="0" w:color="000000"/>
              <w:bottom w:val="single" w:sz="4" w:space="0" w:color="auto"/>
              <w:right w:val="nil"/>
            </w:tcBorders>
            <w:vAlign w:val="center"/>
          </w:tcPr>
          <w:p w:rsidR="003511D2" w:rsidRPr="001224AB" w:rsidRDefault="003511D2" w:rsidP="001A3174">
            <w:pPr>
              <w:rPr>
                <w:sz w:val="24"/>
                <w:szCs w:val="24"/>
              </w:rPr>
            </w:pPr>
          </w:p>
        </w:tc>
        <w:tc>
          <w:tcPr>
            <w:tcW w:w="1799" w:type="dxa"/>
            <w:tcBorders>
              <w:top w:val="nil"/>
              <w:left w:val="single" w:sz="8" w:space="0" w:color="000000"/>
              <w:bottom w:val="single" w:sz="4" w:space="0" w:color="auto"/>
              <w:right w:val="nil"/>
            </w:tcBorders>
            <w:vAlign w:val="center"/>
          </w:tcPr>
          <w:p w:rsidR="003511D2" w:rsidRPr="001224AB" w:rsidRDefault="003511D2" w:rsidP="001A3174">
            <w:pPr>
              <w:rPr>
                <w:sz w:val="24"/>
                <w:szCs w:val="24"/>
              </w:rPr>
            </w:pPr>
          </w:p>
        </w:tc>
        <w:tc>
          <w:tcPr>
            <w:tcW w:w="2063" w:type="dxa"/>
            <w:tcBorders>
              <w:top w:val="nil"/>
              <w:left w:val="single" w:sz="8" w:space="0" w:color="000000"/>
              <w:bottom w:val="single" w:sz="4" w:space="0" w:color="auto"/>
              <w:right w:val="nil"/>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p>
        </w:tc>
        <w:tc>
          <w:tcPr>
            <w:tcW w:w="1037" w:type="dxa"/>
            <w:tcBorders>
              <w:top w:val="nil"/>
              <w:left w:val="single" w:sz="8" w:space="0" w:color="000000"/>
              <w:bottom w:val="single" w:sz="4" w:space="0" w:color="auto"/>
              <w:right w:val="single" w:sz="8" w:space="0" w:color="auto"/>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p>
        </w:tc>
        <w:tc>
          <w:tcPr>
            <w:tcW w:w="58" w:type="dxa"/>
            <w:vMerge w:val="restart"/>
            <w:tcBorders>
              <w:top w:val="nil"/>
              <w:left w:val="nil"/>
              <w:right w:val="nil"/>
            </w:tcBorders>
            <w:vAlign w:val="center"/>
          </w:tcPr>
          <w:p w:rsidR="003511D2" w:rsidRPr="001224AB" w:rsidRDefault="003511D2" w:rsidP="001A3174">
            <w:pPr>
              <w:spacing w:beforeAutospacing="1" w:afterAutospacing="1"/>
              <w:rPr>
                <w:sz w:val="24"/>
                <w:szCs w:val="24"/>
              </w:rPr>
            </w:pPr>
          </w:p>
        </w:tc>
      </w:tr>
      <w:tr w:rsidR="003511D2" w:rsidRPr="001224AB" w:rsidTr="006A17C4">
        <w:trPr>
          <w:trHeight w:val="624"/>
        </w:trPr>
        <w:tc>
          <w:tcPr>
            <w:tcW w:w="681" w:type="dxa"/>
            <w:vMerge w:val="restart"/>
            <w:tcBorders>
              <w:top w:val="single" w:sz="4" w:space="0" w:color="auto"/>
              <w:left w:val="single" w:sz="8" w:space="0" w:color="000000"/>
              <w:right w:val="nil"/>
            </w:tcBorders>
            <w:vAlign w:val="center"/>
          </w:tcPr>
          <w:p w:rsidR="003511D2" w:rsidRDefault="003511D2" w:rsidP="001A3174">
            <w:pPr>
              <w:rPr>
                <w:sz w:val="24"/>
                <w:szCs w:val="24"/>
              </w:rPr>
            </w:pPr>
          </w:p>
          <w:p w:rsidR="003511D2" w:rsidRDefault="003511D2" w:rsidP="001A3174">
            <w:pPr>
              <w:rPr>
                <w:sz w:val="24"/>
                <w:szCs w:val="24"/>
              </w:rPr>
            </w:pPr>
            <w:r>
              <w:rPr>
                <w:sz w:val="24"/>
                <w:szCs w:val="24"/>
              </w:rPr>
              <w:t xml:space="preserve">  2.</w:t>
            </w:r>
          </w:p>
          <w:p w:rsidR="003511D2" w:rsidRDefault="003511D2" w:rsidP="001A3174">
            <w:pPr>
              <w:rPr>
                <w:sz w:val="24"/>
                <w:szCs w:val="24"/>
              </w:rPr>
            </w:pPr>
          </w:p>
          <w:p w:rsidR="003511D2" w:rsidRDefault="003511D2" w:rsidP="001A3174">
            <w:pPr>
              <w:rPr>
                <w:sz w:val="24"/>
                <w:szCs w:val="24"/>
              </w:rPr>
            </w:pPr>
          </w:p>
          <w:p w:rsidR="003511D2" w:rsidRDefault="003511D2" w:rsidP="001A3174">
            <w:pPr>
              <w:rPr>
                <w:sz w:val="24"/>
                <w:szCs w:val="24"/>
              </w:rPr>
            </w:pPr>
          </w:p>
          <w:p w:rsidR="003511D2" w:rsidRDefault="003511D2" w:rsidP="001A3174">
            <w:pPr>
              <w:rPr>
                <w:sz w:val="24"/>
                <w:szCs w:val="24"/>
              </w:rPr>
            </w:pPr>
          </w:p>
          <w:p w:rsidR="003511D2" w:rsidRDefault="003511D2" w:rsidP="001A3174">
            <w:pPr>
              <w:rPr>
                <w:sz w:val="24"/>
                <w:szCs w:val="24"/>
              </w:rPr>
            </w:pPr>
          </w:p>
          <w:p w:rsidR="003511D2" w:rsidRDefault="003511D2" w:rsidP="001A3174">
            <w:pPr>
              <w:rPr>
                <w:sz w:val="24"/>
                <w:szCs w:val="24"/>
              </w:rPr>
            </w:pPr>
          </w:p>
        </w:tc>
        <w:tc>
          <w:tcPr>
            <w:tcW w:w="1708" w:type="dxa"/>
            <w:vMerge w:val="restart"/>
            <w:tcBorders>
              <w:top w:val="single" w:sz="4" w:space="0" w:color="auto"/>
              <w:left w:val="single" w:sz="8" w:space="0" w:color="000000"/>
              <w:right w:val="nil"/>
            </w:tcBorders>
            <w:vAlign w:val="center"/>
          </w:tcPr>
          <w:p w:rsidR="003511D2" w:rsidRPr="001224AB" w:rsidRDefault="003511D2" w:rsidP="003511D2">
            <w:pPr>
              <w:rPr>
                <w:sz w:val="24"/>
                <w:szCs w:val="24"/>
              </w:rPr>
            </w:pPr>
            <w:r w:rsidRPr="001224AB">
              <w:rPr>
                <w:color w:val="000000"/>
                <w:sz w:val="24"/>
                <w:szCs w:val="24"/>
              </w:rPr>
              <w:t>Выполнение комплекса работ по благоустройству муниципальных территорий общего пользования:</w:t>
            </w:r>
          </w:p>
          <w:p w:rsidR="003511D2" w:rsidRPr="001224AB" w:rsidRDefault="003511D2" w:rsidP="003511D2">
            <w:pPr>
              <w:rPr>
                <w:sz w:val="24"/>
                <w:szCs w:val="24"/>
              </w:rPr>
            </w:pPr>
            <w:r>
              <w:rPr>
                <w:color w:val="000000"/>
                <w:sz w:val="24"/>
                <w:szCs w:val="24"/>
              </w:rPr>
              <w:t>Парк на ул. Садовая</w:t>
            </w:r>
          </w:p>
        </w:tc>
        <w:tc>
          <w:tcPr>
            <w:tcW w:w="992" w:type="dxa"/>
            <w:vMerge w:val="restart"/>
            <w:tcBorders>
              <w:top w:val="single" w:sz="4" w:space="0" w:color="auto"/>
              <w:left w:val="single" w:sz="8" w:space="0" w:color="000000"/>
              <w:right w:val="nil"/>
            </w:tcBorders>
            <w:vAlign w:val="center"/>
          </w:tcPr>
          <w:p w:rsidR="003511D2" w:rsidRPr="001224AB" w:rsidRDefault="003511D2" w:rsidP="001A3174">
            <w:pPr>
              <w:rPr>
                <w:sz w:val="24"/>
                <w:szCs w:val="24"/>
              </w:rPr>
            </w:pPr>
            <w:r>
              <w:rPr>
                <w:sz w:val="24"/>
                <w:szCs w:val="24"/>
              </w:rPr>
              <w:t>2018-2024г.</w:t>
            </w:r>
          </w:p>
        </w:tc>
        <w:tc>
          <w:tcPr>
            <w:tcW w:w="1563" w:type="dxa"/>
            <w:vMerge w:val="restart"/>
            <w:tcBorders>
              <w:top w:val="single" w:sz="4" w:space="0" w:color="auto"/>
              <w:left w:val="single" w:sz="8" w:space="0" w:color="000000"/>
              <w:right w:val="nil"/>
            </w:tcBorders>
            <w:vAlign w:val="center"/>
          </w:tcPr>
          <w:p w:rsidR="003511D2" w:rsidRPr="001224AB" w:rsidRDefault="003511D2" w:rsidP="001A3174">
            <w:pPr>
              <w:rPr>
                <w:sz w:val="24"/>
                <w:szCs w:val="24"/>
              </w:rPr>
            </w:pPr>
            <w:r w:rsidRPr="001224AB">
              <w:rPr>
                <w:color w:val="000000"/>
                <w:sz w:val="24"/>
                <w:szCs w:val="24"/>
              </w:rPr>
              <w:t>Администрация МО  Переволоцкий поссовет</w:t>
            </w:r>
          </w:p>
        </w:tc>
        <w:tc>
          <w:tcPr>
            <w:tcW w:w="1799" w:type="dxa"/>
            <w:vMerge w:val="restart"/>
            <w:tcBorders>
              <w:top w:val="single" w:sz="4" w:space="0" w:color="auto"/>
              <w:left w:val="single" w:sz="8" w:space="0" w:color="000000"/>
              <w:right w:val="nil"/>
            </w:tcBorders>
            <w:vAlign w:val="center"/>
          </w:tcPr>
          <w:p w:rsidR="003511D2" w:rsidRPr="001224AB" w:rsidRDefault="003511D2" w:rsidP="001A3174">
            <w:pPr>
              <w:rPr>
                <w:sz w:val="24"/>
                <w:szCs w:val="24"/>
              </w:rPr>
            </w:pPr>
            <w:r w:rsidRPr="001224AB">
              <w:rPr>
                <w:color w:val="000000"/>
                <w:sz w:val="24"/>
                <w:szCs w:val="24"/>
              </w:rPr>
              <w:t>Администрация МО  Переволоцкий поссовет</w:t>
            </w:r>
          </w:p>
        </w:tc>
        <w:tc>
          <w:tcPr>
            <w:tcW w:w="2063"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r w:rsidRPr="001224AB">
              <w:rPr>
                <w:color w:val="000000"/>
                <w:sz w:val="24"/>
                <w:szCs w:val="24"/>
              </w:rPr>
              <w:t>Федеральный  бюджет</w:t>
            </w:r>
          </w:p>
        </w:tc>
        <w:tc>
          <w:tcPr>
            <w:tcW w:w="1037" w:type="dxa"/>
            <w:tcBorders>
              <w:top w:val="single" w:sz="4" w:space="0" w:color="auto"/>
              <w:left w:val="single" w:sz="8" w:space="0" w:color="000000"/>
              <w:bottom w:val="single" w:sz="4" w:space="0" w:color="auto"/>
              <w:right w:val="single" w:sz="8" w:space="0" w:color="auto"/>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p>
        </w:tc>
        <w:tc>
          <w:tcPr>
            <w:tcW w:w="58" w:type="dxa"/>
            <w:vMerge/>
            <w:tcBorders>
              <w:left w:val="nil"/>
              <w:right w:val="nil"/>
            </w:tcBorders>
            <w:vAlign w:val="center"/>
          </w:tcPr>
          <w:p w:rsidR="003511D2" w:rsidRPr="001224AB" w:rsidRDefault="003511D2" w:rsidP="001A3174">
            <w:pPr>
              <w:spacing w:beforeAutospacing="1" w:afterAutospacing="1"/>
              <w:rPr>
                <w:sz w:val="24"/>
                <w:szCs w:val="24"/>
              </w:rPr>
            </w:pPr>
          </w:p>
        </w:tc>
      </w:tr>
      <w:tr w:rsidR="003511D2" w:rsidRPr="001224AB" w:rsidTr="006A17C4">
        <w:trPr>
          <w:trHeight w:val="660"/>
        </w:trPr>
        <w:tc>
          <w:tcPr>
            <w:tcW w:w="681" w:type="dxa"/>
            <w:vMerge/>
            <w:tcBorders>
              <w:left w:val="single" w:sz="8" w:space="0" w:color="000000"/>
              <w:right w:val="nil"/>
            </w:tcBorders>
            <w:vAlign w:val="center"/>
          </w:tcPr>
          <w:p w:rsidR="003511D2" w:rsidRDefault="003511D2" w:rsidP="001A3174">
            <w:pPr>
              <w:rPr>
                <w:sz w:val="24"/>
                <w:szCs w:val="24"/>
              </w:rPr>
            </w:pPr>
          </w:p>
        </w:tc>
        <w:tc>
          <w:tcPr>
            <w:tcW w:w="1708" w:type="dxa"/>
            <w:vMerge/>
            <w:tcBorders>
              <w:left w:val="single" w:sz="8" w:space="0" w:color="000000"/>
              <w:right w:val="nil"/>
            </w:tcBorders>
            <w:vAlign w:val="center"/>
          </w:tcPr>
          <w:p w:rsidR="003511D2" w:rsidRPr="001224AB" w:rsidRDefault="003511D2" w:rsidP="001A3174">
            <w:pPr>
              <w:rPr>
                <w:sz w:val="24"/>
                <w:szCs w:val="24"/>
              </w:rPr>
            </w:pPr>
          </w:p>
        </w:tc>
        <w:tc>
          <w:tcPr>
            <w:tcW w:w="992" w:type="dxa"/>
            <w:vMerge/>
            <w:tcBorders>
              <w:left w:val="single" w:sz="8" w:space="0" w:color="000000"/>
              <w:right w:val="nil"/>
            </w:tcBorders>
            <w:vAlign w:val="center"/>
          </w:tcPr>
          <w:p w:rsidR="003511D2" w:rsidRPr="001224AB" w:rsidRDefault="003511D2" w:rsidP="001A3174">
            <w:pPr>
              <w:rPr>
                <w:sz w:val="24"/>
                <w:szCs w:val="24"/>
              </w:rPr>
            </w:pPr>
          </w:p>
        </w:tc>
        <w:tc>
          <w:tcPr>
            <w:tcW w:w="1563" w:type="dxa"/>
            <w:vMerge/>
            <w:tcBorders>
              <w:left w:val="single" w:sz="8" w:space="0" w:color="000000"/>
              <w:right w:val="nil"/>
            </w:tcBorders>
            <w:vAlign w:val="center"/>
          </w:tcPr>
          <w:p w:rsidR="003511D2" w:rsidRPr="001224AB" w:rsidRDefault="003511D2" w:rsidP="001A3174">
            <w:pPr>
              <w:rPr>
                <w:sz w:val="24"/>
                <w:szCs w:val="24"/>
              </w:rPr>
            </w:pPr>
          </w:p>
        </w:tc>
        <w:tc>
          <w:tcPr>
            <w:tcW w:w="1799" w:type="dxa"/>
            <w:vMerge/>
            <w:tcBorders>
              <w:left w:val="single" w:sz="8" w:space="0" w:color="000000"/>
              <w:right w:val="nil"/>
            </w:tcBorders>
            <w:vAlign w:val="center"/>
          </w:tcPr>
          <w:p w:rsidR="003511D2" w:rsidRPr="001224AB" w:rsidRDefault="003511D2" w:rsidP="001A3174">
            <w:pPr>
              <w:rPr>
                <w:sz w:val="24"/>
                <w:szCs w:val="24"/>
              </w:rPr>
            </w:pPr>
          </w:p>
        </w:tc>
        <w:tc>
          <w:tcPr>
            <w:tcW w:w="2063"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r w:rsidRPr="001224AB">
              <w:rPr>
                <w:color w:val="000000"/>
                <w:sz w:val="24"/>
                <w:szCs w:val="24"/>
              </w:rPr>
              <w:t>Областной бюджет</w:t>
            </w:r>
          </w:p>
        </w:tc>
        <w:tc>
          <w:tcPr>
            <w:tcW w:w="1037" w:type="dxa"/>
            <w:tcBorders>
              <w:top w:val="single" w:sz="4" w:space="0" w:color="auto"/>
              <w:left w:val="single" w:sz="8" w:space="0" w:color="000000"/>
              <w:bottom w:val="single" w:sz="4" w:space="0" w:color="auto"/>
              <w:right w:val="single" w:sz="8" w:space="0" w:color="auto"/>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p>
        </w:tc>
        <w:tc>
          <w:tcPr>
            <w:tcW w:w="58" w:type="dxa"/>
            <w:vMerge/>
            <w:tcBorders>
              <w:left w:val="nil"/>
              <w:right w:val="nil"/>
            </w:tcBorders>
            <w:vAlign w:val="center"/>
          </w:tcPr>
          <w:p w:rsidR="003511D2" w:rsidRPr="001224AB" w:rsidRDefault="003511D2" w:rsidP="001A3174">
            <w:pPr>
              <w:spacing w:beforeAutospacing="1" w:afterAutospacing="1"/>
              <w:rPr>
                <w:sz w:val="24"/>
                <w:szCs w:val="24"/>
              </w:rPr>
            </w:pPr>
          </w:p>
        </w:tc>
      </w:tr>
      <w:tr w:rsidR="003511D2" w:rsidRPr="001224AB" w:rsidTr="006A17C4">
        <w:trPr>
          <w:trHeight w:val="924"/>
        </w:trPr>
        <w:tc>
          <w:tcPr>
            <w:tcW w:w="681" w:type="dxa"/>
            <w:vMerge/>
            <w:tcBorders>
              <w:left w:val="single" w:sz="8" w:space="0" w:color="000000"/>
              <w:bottom w:val="single" w:sz="8" w:space="0" w:color="000000"/>
              <w:right w:val="nil"/>
            </w:tcBorders>
            <w:vAlign w:val="center"/>
          </w:tcPr>
          <w:p w:rsidR="003511D2" w:rsidRDefault="003511D2" w:rsidP="001A3174">
            <w:pPr>
              <w:rPr>
                <w:sz w:val="24"/>
                <w:szCs w:val="24"/>
              </w:rPr>
            </w:pPr>
          </w:p>
        </w:tc>
        <w:tc>
          <w:tcPr>
            <w:tcW w:w="1708" w:type="dxa"/>
            <w:vMerge/>
            <w:tcBorders>
              <w:left w:val="single" w:sz="8" w:space="0" w:color="000000"/>
              <w:bottom w:val="single" w:sz="8" w:space="0" w:color="000000"/>
              <w:right w:val="nil"/>
            </w:tcBorders>
            <w:vAlign w:val="center"/>
          </w:tcPr>
          <w:p w:rsidR="003511D2" w:rsidRPr="001224AB" w:rsidRDefault="003511D2" w:rsidP="001A3174">
            <w:pPr>
              <w:rPr>
                <w:sz w:val="24"/>
                <w:szCs w:val="24"/>
              </w:rPr>
            </w:pPr>
          </w:p>
        </w:tc>
        <w:tc>
          <w:tcPr>
            <w:tcW w:w="992" w:type="dxa"/>
            <w:vMerge/>
            <w:tcBorders>
              <w:left w:val="single" w:sz="8" w:space="0" w:color="000000"/>
              <w:bottom w:val="single" w:sz="8" w:space="0" w:color="000000"/>
              <w:right w:val="nil"/>
            </w:tcBorders>
            <w:vAlign w:val="center"/>
          </w:tcPr>
          <w:p w:rsidR="003511D2" w:rsidRPr="001224AB" w:rsidRDefault="003511D2" w:rsidP="001A3174">
            <w:pPr>
              <w:rPr>
                <w:sz w:val="24"/>
                <w:szCs w:val="24"/>
              </w:rPr>
            </w:pPr>
          </w:p>
        </w:tc>
        <w:tc>
          <w:tcPr>
            <w:tcW w:w="1563" w:type="dxa"/>
            <w:vMerge/>
            <w:tcBorders>
              <w:left w:val="single" w:sz="8" w:space="0" w:color="000000"/>
              <w:bottom w:val="single" w:sz="8" w:space="0" w:color="000000"/>
              <w:right w:val="nil"/>
            </w:tcBorders>
            <w:vAlign w:val="center"/>
          </w:tcPr>
          <w:p w:rsidR="003511D2" w:rsidRPr="001224AB" w:rsidRDefault="003511D2" w:rsidP="001A3174">
            <w:pPr>
              <w:rPr>
                <w:sz w:val="24"/>
                <w:szCs w:val="24"/>
              </w:rPr>
            </w:pPr>
          </w:p>
        </w:tc>
        <w:tc>
          <w:tcPr>
            <w:tcW w:w="1799" w:type="dxa"/>
            <w:vMerge/>
            <w:tcBorders>
              <w:left w:val="single" w:sz="8" w:space="0" w:color="000000"/>
              <w:bottom w:val="single" w:sz="8" w:space="0" w:color="000000"/>
              <w:right w:val="nil"/>
            </w:tcBorders>
            <w:vAlign w:val="center"/>
          </w:tcPr>
          <w:p w:rsidR="003511D2" w:rsidRPr="001224AB" w:rsidRDefault="003511D2" w:rsidP="001A3174">
            <w:pPr>
              <w:rPr>
                <w:sz w:val="24"/>
                <w:szCs w:val="24"/>
              </w:rPr>
            </w:pPr>
          </w:p>
        </w:tc>
        <w:tc>
          <w:tcPr>
            <w:tcW w:w="2063"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r w:rsidRPr="001224AB">
              <w:rPr>
                <w:color w:val="000000"/>
                <w:sz w:val="24"/>
                <w:szCs w:val="24"/>
              </w:rPr>
              <w:t>Бюджет  МО  Переволоцкий поссовет </w:t>
            </w:r>
          </w:p>
        </w:tc>
        <w:tc>
          <w:tcPr>
            <w:tcW w:w="1037" w:type="dxa"/>
            <w:tcBorders>
              <w:top w:val="single" w:sz="4" w:space="0" w:color="auto"/>
              <w:left w:val="single" w:sz="8" w:space="0" w:color="000000"/>
              <w:bottom w:val="single" w:sz="8" w:space="0" w:color="000000"/>
              <w:right w:val="single" w:sz="8" w:space="0" w:color="auto"/>
            </w:tcBorders>
            <w:tcMar>
              <w:top w:w="0" w:type="dxa"/>
              <w:left w:w="108" w:type="dxa"/>
              <w:bottom w:w="0" w:type="dxa"/>
              <w:right w:w="108" w:type="dxa"/>
            </w:tcMar>
            <w:vAlign w:val="center"/>
          </w:tcPr>
          <w:p w:rsidR="003511D2" w:rsidRPr="001224AB" w:rsidRDefault="003511D2" w:rsidP="001A3174">
            <w:pPr>
              <w:jc w:val="center"/>
              <w:rPr>
                <w:color w:val="000000"/>
                <w:sz w:val="24"/>
                <w:szCs w:val="24"/>
              </w:rPr>
            </w:pPr>
          </w:p>
        </w:tc>
        <w:tc>
          <w:tcPr>
            <w:tcW w:w="58" w:type="dxa"/>
            <w:vMerge/>
            <w:tcBorders>
              <w:left w:val="nil"/>
              <w:bottom w:val="nil"/>
              <w:right w:val="nil"/>
            </w:tcBorders>
            <w:vAlign w:val="center"/>
          </w:tcPr>
          <w:p w:rsidR="003511D2" w:rsidRPr="001224AB" w:rsidRDefault="003511D2" w:rsidP="001A3174">
            <w:pPr>
              <w:spacing w:beforeAutospacing="1" w:afterAutospacing="1"/>
              <w:rPr>
                <w:sz w:val="24"/>
                <w:szCs w:val="24"/>
              </w:rPr>
            </w:pPr>
          </w:p>
        </w:tc>
      </w:tr>
    </w:tbl>
    <w:p w:rsidR="001A3174" w:rsidRPr="004C1849" w:rsidRDefault="001A3174" w:rsidP="001A3174">
      <w:pPr>
        <w:shd w:val="clear" w:color="auto" w:fill="FFFFFF"/>
        <w:spacing w:after="135"/>
        <w:rPr>
          <w:color w:val="333333"/>
          <w:szCs w:val="28"/>
        </w:rPr>
      </w:pPr>
      <w:r w:rsidRPr="004C1849">
        <w:rPr>
          <w:b/>
          <w:bCs/>
          <w:color w:val="333333"/>
          <w:szCs w:val="28"/>
        </w:rPr>
        <w:br w:type="textWrapping" w:clear="all"/>
      </w:r>
      <w:r w:rsidRPr="004C1849">
        <w:rPr>
          <w:color w:val="333333"/>
          <w:szCs w:val="28"/>
        </w:rPr>
        <w:t> </w:t>
      </w:r>
    </w:p>
    <w:p w:rsidR="00EA2D37" w:rsidRPr="004C1849" w:rsidRDefault="00EA2D37" w:rsidP="00EA2D37">
      <w:pPr>
        <w:shd w:val="clear" w:color="auto" w:fill="FFFFFF"/>
        <w:jc w:val="center"/>
        <w:rPr>
          <w:color w:val="333333"/>
          <w:sz w:val="24"/>
          <w:szCs w:val="24"/>
        </w:rPr>
      </w:pPr>
      <w:r w:rsidRPr="004C1849">
        <w:rPr>
          <w:b/>
          <w:bCs/>
          <w:color w:val="000000"/>
          <w:sz w:val="24"/>
          <w:szCs w:val="24"/>
        </w:rPr>
        <w:t>202</w:t>
      </w:r>
      <w:r>
        <w:rPr>
          <w:b/>
          <w:bCs/>
          <w:color w:val="000000"/>
          <w:sz w:val="24"/>
          <w:szCs w:val="24"/>
        </w:rPr>
        <w:t>3</w:t>
      </w:r>
      <w:r w:rsidRPr="004C1849">
        <w:rPr>
          <w:b/>
          <w:bCs/>
          <w:color w:val="000000"/>
          <w:sz w:val="24"/>
          <w:szCs w:val="24"/>
        </w:rPr>
        <w:t xml:space="preserve"> год</w:t>
      </w:r>
    </w:p>
    <w:p w:rsidR="00EA2D37" w:rsidRPr="004C1849" w:rsidRDefault="00EA2D37" w:rsidP="00EA2D37">
      <w:pPr>
        <w:shd w:val="clear" w:color="auto" w:fill="FFFFFF"/>
        <w:jc w:val="center"/>
        <w:rPr>
          <w:color w:val="333333"/>
          <w:sz w:val="24"/>
          <w:szCs w:val="24"/>
        </w:rPr>
      </w:pPr>
      <w:r w:rsidRPr="004C1849">
        <w:rPr>
          <w:b/>
          <w:bCs/>
          <w:color w:val="000000"/>
          <w:sz w:val="24"/>
          <w:szCs w:val="24"/>
        </w:rPr>
        <w:t> </w:t>
      </w:r>
    </w:p>
    <w:tbl>
      <w:tblPr>
        <w:tblW w:w="9901" w:type="dxa"/>
        <w:tblInd w:w="-438" w:type="dxa"/>
        <w:tblCellMar>
          <w:left w:w="0" w:type="dxa"/>
          <w:right w:w="0" w:type="dxa"/>
        </w:tblCellMar>
        <w:tblLook w:val="00A0" w:firstRow="1" w:lastRow="0" w:firstColumn="1" w:lastColumn="0" w:noHBand="0" w:noVBand="0"/>
      </w:tblPr>
      <w:tblGrid>
        <w:gridCol w:w="681"/>
        <w:gridCol w:w="1680"/>
        <w:gridCol w:w="784"/>
        <w:gridCol w:w="1799"/>
        <w:gridCol w:w="1799"/>
        <w:gridCol w:w="2063"/>
        <w:gridCol w:w="1037"/>
        <w:gridCol w:w="58"/>
      </w:tblGrid>
      <w:tr w:rsidR="00EA2D37" w:rsidRPr="001224AB" w:rsidTr="006A17C4">
        <w:trPr>
          <w:trHeight w:val="344"/>
        </w:trPr>
        <w:tc>
          <w:tcPr>
            <w:tcW w:w="68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№п/п</w:t>
            </w:r>
          </w:p>
        </w:tc>
        <w:tc>
          <w:tcPr>
            <w:tcW w:w="1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Наименование мероприятия (основного мероприятия) подпрограммы</w:t>
            </w:r>
          </w:p>
        </w:tc>
        <w:tc>
          <w:tcPr>
            <w:tcW w:w="78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Сроки реали-зации</w:t>
            </w:r>
          </w:p>
        </w:tc>
        <w:tc>
          <w:tcPr>
            <w:tcW w:w="17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Наименование главного распорядителя средств бюджета</w:t>
            </w:r>
          </w:p>
        </w:tc>
        <w:tc>
          <w:tcPr>
            <w:tcW w:w="17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Ответственный исполнитель, соисполнитель, участник подпрограммы</w:t>
            </w:r>
          </w:p>
        </w:tc>
        <w:tc>
          <w:tcPr>
            <w:tcW w:w="206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Источники финансирования</w:t>
            </w:r>
          </w:p>
        </w:tc>
        <w:tc>
          <w:tcPr>
            <w:tcW w:w="1037"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Сумма расходов, всего (тыс. руб.)</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344"/>
        </w:trPr>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EA2D37" w:rsidRPr="001224AB" w:rsidRDefault="00EA2D37" w:rsidP="006A17C4">
            <w:pPr>
              <w:rPr>
                <w:sz w:val="24"/>
                <w:szCs w:val="24"/>
              </w:rPr>
            </w:pP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344"/>
        </w:trPr>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EA2D37" w:rsidRPr="001224AB" w:rsidRDefault="00EA2D37" w:rsidP="006A17C4">
            <w:pPr>
              <w:rPr>
                <w:sz w:val="24"/>
                <w:szCs w:val="24"/>
              </w:rPr>
            </w:pP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1086"/>
        </w:trPr>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EA2D37" w:rsidRPr="001224AB" w:rsidRDefault="00EA2D37" w:rsidP="006A17C4">
            <w:pPr>
              <w:rPr>
                <w:sz w:val="24"/>
                <w:szCs w:val="24"/>
              </w:rPr>
            </w:pP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146"/>
        </w:trPr>
        <w:tc>
          <w:tcPr>
            <w:tcW w:w="681"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1</w:t>
            </w:r>
          </w:p>
        </w:tc>
        <w:tc>
          <w:tcPr>
            <w:tcW w:w="1680"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2</w:t>
            </w:r>
          </w:p>
        </w:tc>
        <w:tc>
          <w:tcPr>
            <w:tcW w:w="784"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3</w:t>
            </w:r>
          </w:p>
        </w:tc>
        <w:tc>
          <w:tcPr>
            <w:tcW w:w="17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4</w:t>
            </w:r>
          </w:p>
        </w:tc>
        <w:tc>
          <w:tcPr>
            <w:tcW w:w="17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5</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6</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7</w:t>
            </w:r>
          </w:p>
        </w:tc>
        <w:tc>
          <w:tcPr>
            <w:tcW w:w="58" w:type="dxa"/>
            <w:tcBorders>
              <w:top w:val="nil"/>
              <w:left w:val="nil"/>
              <w:bottom w:val="nil"/>
              <w:right w:val="nil"/>
            </w:tcBorders>
            <w:vAlign w:val="center"/>
          </w:tcPr>
          <w:p w:rsidR="00EA2D37" w:rsidRPr="001224AB" w:rsidRDefault="00EA2D37" w:rsidP="006A17C4">
            <w:pPr>
              <w:spacing w:beforeAutospacing="1" w:afterAutospacing="1" w:line="146" w:lineRule="atLeast"/>
              <w:rPr>
                <w:sz w:val="24"/>
                <w:szCs w:val="24"/>
              </w:rPr>
            </w:pPr>
            <w:r w:rsidRPr="001224AB">
              <w:rPr>
                <w:sz w:val="24"/>
                <w:szCs w:val="24"/>
              </w:rPr>
              <w:t> </w:t>
            </w:r>
          </w:p>
        </w:tc>
      </w:tr>
      <w:tr w:rsidR="00EA2D37" w:rsidRPr="001224AB" w:rsidTr="006A17C4">
        <w:trPr>
          <w:trHeight w:val="370"/>
        </w:trPr>
        <w:tc>
          <w:tcPr>
            <w:tcW w:w="681"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1</w:t>
            </w:r>
          </w:p>
        </w:tc>
        <w:tc>
          <w:tcPr>
            <w:tcW w:w="1680"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EA2D37" w:rsidRPr="001224AB" w:rsidRDefault="00EA2D37" w:rsidP="006A17C4">
            <w:pPr>
              <w:rPr>
                <w:sz w:val="24"/>
                <w:szCs w:val="24"/>
              </w:rPr>
            </w:pPr>
            <w:r w:rsidRPr="001224AB">
              <w:rPr>
                <w:color w:val="000000"/>
                <w:sz w:val="24"/>
                <w:szCs w:val="24"/>
              </w:rPr>
              <w:t>Выполнение комплекса работ по благоустройству дворовых территорий многоквартирных жилых домов :</w:t>
            </w:r>
          </w:p>
          <w:p w:rsidR="00EA2D37" w:rsidRPr="001224AB" w:rsidRDefault="00EA2D37" w:rsidP="00EA2D37">
            <w:pPr>
              <w:rPr>
                <w:sz w:val="24"/>
                <w:szCs w:val="24"/>
              </w:rPr>
            </w:pPr>
            <w:r w:rsidRPr="001224AB">
              <w:rPr>
                <w:color w:val="000000"/>
                <w:sz w:val="24"/>
                <w:szCs w:val="24"/>
              </w:rPr>
              <w:t>Ул.</w:t>
            </w:r>
            <w:r>
              <w:rPr>
                <w:color w:val="000000"/>
                <w:sz w:val="24"/>
                <w:szCs w:val="24"/>
              </w:rPr>
              <w:t>Ленинская, 84</w:t>
            </w:r>
            <w:r w:rsidRPr="001224AB">
              <w:rPr>
                <w:color w:val="000000"/>
                <w:sz w:val="24"/>
                <w:szCs w:val="24"/>
              </w:rPr>
              <w:t>;</w:t>
            </w:r>
          </w:p>
          <w:p w:rsidR="00EA2D37" w:rsidRPr="001224AB" w:rsidRDefault="00EA2D37" w:rsidP="00EA2D37">
            <w:pPr>
              <w:rPr>
                <w:sz w:val="24"/>
                <w:szCs w:val="24"/>
              </w:rPr>
            </w:pPr>
            <w:r w:rsidRPr="001224AB">
              <w:rPr>
                <w:color w:val="000000"/>
                <w:sz w:val="24"/>
                <w:szCs w:val="24"/>
              </w:rPr>
              <w:t>Ул.</w:t>
            </w:r>
            <w:r>
              <w:rPr>
                <w:color w:val="000000"/>
                <w:sz w:val="24"/>
                <w:szCs w:val="24"/>
              </w:rPr>
              <w:t>Ленинская, 80</w:t>
            </w:r>
          </w:p>
          <w:p w:rsidR="00EA2D37" w:rsidRPr="001224AB" w:rsidRDefault="00EA2D37" w:rsidP="00EA2D37">
            <w:pPr>
              <w:rPr>
                <w:sz w:val="24"/>
                <w:szCs w:val="24"/>
              </w:rPr>
            </w:pPr>
          </w:p>
        </w:tc>
        <w:tc>
          <w:tcPr>
            <w:tcW w:w="784"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EA2D37">
            <w:pPr>
              <w:jc w:val="center"/>
              <w:rPr>
                <w:sz w:val="24"/>
                <w:szCs w:val="24"/>
              </w:rPr>
            </w:pPr>
            <w:r w:rsidRPr="001224AB">
              <w:rPr>
                <w:color w:val="000000"/>
                <w:sz w:val="24"/>
                <w:szCs w:val="24"/>
              </w:rPr>
              <w:lastRenderedPageBreak/>
              <w:t>2018-202</w:t>
            </w:r>
            <w:r>
              <w:rPr>
                <w:color w:val="000000"/>
                <w:sz w:val="24"/>
                <w:szCs w:val="24"/>
              </w:rPr>
              <w:t>4</w:t>
            </w:r>
            <w:r w:rsidRPr="001224AB">
              <w:rPr>
                <w:color w:val="000000"/>
                <w:sz w:val="24"/>
                <w:szCs w:val="24"/>
              </w:rPr>
              <w:t xml:space="preserve"> г</w:t>
            </w:r>
          </w:p>
        </w:tc>
        <w:tc>
          <w:tcPr>
            <w:tcW w:w="17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Администрация МО  Переволоцкий поссовет</w:t>
            </w:r>
          </w:p>
        </w:tc>
        <w:tc>
          <w:tcPr>
            <w:tcW w:w="17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 </w:t>
            </w:r>
          </w:p>
          <w:p w:rsidR="00EA2D37" w:rsidRPr="001224AB" w:rsidRDefault="00EA2D37" w:rsidP="006A17C4">
            <w:pPr>
              <w:jc w:val="center"/>
              <w:rPr>
                <w:sz w:val="24"/>
                <w:szCs w:val="24"/>
              </w:rPr>
            </w:pPr>
            <w:r w:rsidRPr="001224AB">
              <w:rPr>
                <w:color w:val="000000"/>
                <w:sz w:val="24"/>
                <w:szCs w:val="24"/>
              </w:rPr>
              <w:t>Администрация МО  Переволоцкий поссовет</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Федеральный  бюджет</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285"/>
        </w:trPr>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2063" w:type="dxa"/>
            <w:tcBorders>
              <w:top w:val="nil"/>
              <w:left w:val="single" w:sz="8" w:space="0" w:color="000000"/>
              <w:bottom w:val="single" w:sz="8" w:space="0" w:color="auto"/>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Областной бюджет</w:t>
            </w:r>
          </w:p>
        </w:tc>
        <w:tc>
          <w:tcPr>
            <w:tcW w:w="103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360"/>
        </w:trPr>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 </w:t>
            </w:r>
          </w:p>
          <w:p w:rsidR="00EA2D37" w:rsidRPr="001224AB" w:rsidRDefault="00EA2D37" w:rsidP="006A17C4">
            <w:pPr>
              <w:jc w:val="center"/>
              <w:rPr>
                <w:sz w:val="24"/>
                <w:szCs w:val="24"/>
              </w:rPr>
            </w:pPr>
            <w:r w:rsidRPr="001224AB">
              <w:rPr>
                <w:color w:val="000000"/>
                <w:sz w:val="24"/>
                <w:szCs w:val="24"/>
              </w:rPr>
              <w:t>Бюджет  МО  Переволоцкий поссовет </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 </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bl>
    <w:p w:rsidR="00EA2D37" w:rsidRPr="004C1849" w:rsidRDefault="00EA2D37" w:rsidP="00EA2D37">
      <w:pPr>
        <w:shd w:val="clear" w:color="auto" w:fill="FFFFFF"/>
        <w:spacing w:after="135"/>
        <w:rPr>
          <w:color w:val="333333"/>
          <w:szCs w:val="28"/>
        </w:rPr>
      </w:pPr>
    </w:p>
    <w:p w:rsidR="00EA2D37" w:rsidRPr="004C1849" w:rsidRDefault="00EA2D37" w:rsidP="00EA2D37">
      <w:pPr>
        <w:shd w:val="clear" w:color="auto" w:fill="FFFFFF"/>
        <w:jc w:val="center"/>
        <w:rPr>
          <w:color w:val="333333"/>
          <w:sz w:val="24"/>
          <w:szCs w:val="24"/>
        </w:rPr>
      </w:pPr>
      <w:r w:rsidRPr="004C1849">
        <w:rPr>
          <w:b/>
          <w:bCs/>
          <w:color w:val="000000"/>
          <w:sz w:val="24"/>
          <w:szCs w:val="24"/>
        </w:rPr>
        <w:t>202</w:t>
      </w:r>
      <w:r>
        <w:rPr>
          <w:b/>
          <w:bCs/>
          <w:color w:val="000000"/>
          <w:sz w:val="24"/>
          <w:szCs w:val="24"/>
        </w:rPr>
        <w:t>4</w:t>
      </w:r>
      <w:r w:rsidRPr="004C1849">
        <w:rPr>
          <w:b/>
          <w:bCs/>
          <w:color w:val="000000"/>
          <w:sz w:val="24"/>
          <w:szCs w:val="24"/>
        </w:rPr>
        <w:t xml:space="preserve"> год</w:t>
      </w:r>
    </w:p>
    <w:p w:rsidR="00EA2D37" w:rsidRPr="004C1849" w:rsidRDefault="00EA2D37" w:rsidP="00EA2D37">
      <w:pPr>
        <w:shd w:val="clear" w:color="auto" w:fill="FFFFFF"/>
        <w:jc w:val="center"/>
        <w:rPr>
          <w:color w:val="333333"/>
          <w:sz w:val="24"/>
          <w:szCs w:val="24"/>
        </w:rPr>
      </w:pPr>
      <w:r w:rsidRPr="004C1849">
        <w:rPr>
          <w:b/>
          <w:bCs/>
          <w:color w:val="000000"/>
          <w:sz w:val="24"/>
          <w:szCs w:val="24"/>
        </w:rPr>
        <w:t> </w:t>
      </w:r>
    </w:p>
    <w:tbl>
      <w:tblPr>
        <w:tblW w:w="9901" w:type="dxa"/>
        <w:tblInd w:w="-438" w:type="dxa"/>
        <w:tblCellMar>
          <w:left w:w="0" w:type="dxa"/>
          <w:right w:w="0" w:type="dxa"/>
        </w:tblCellMar>
        <w:tblLook w:val="00A0" w:firstRow="1" w:lastRow="0" w:firstColumn="1" w:lastColumn="0" w:noHBand="0" w:noVBand="0"/>
      </w:tblPr>
      <w:tblGrid>
        <w:gridCol w:w="681"/>
        <w:gridCol w:w="1680"/>
        <w:gridCol w:w="784"/>
        <w:gridCol w:w="1799"/>
        <w:gridCol w:w="1799"/>
        <w:gridCol w:w="2063"/>
        <w:gridCol w:w="1037"/>
        <w:gridCol w:w="58"/>
      </w:tblGrid>
      <w:tr w:rsidR="00EA2D37" w:rsidRPr="001224AB" w:rsidTr="006A17C4">
        <w:trPr>
          <w:trHeight w:val="344"/>
        </w:trPr>
        <w:tc>
          <w:tcPr>
            <w:tcW w:w="68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№п/п</w:t>
            </w:r>
          </w:p>
        </w:tc>
        <w:tc>
          <w:tcPr>
            <w:tcW w:w="1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Наименование мероприятия (основного мероприятия) подпрограммы</w:t>
            </w:r>
          </w:p>
        </w:tc>
        <w:tc>
          <w:tcPr>
            <w:tcW w:w="78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Сроки реали-зации</w:t>
            </w:r>
          </w:p>
        </w:tc>
        <w:tc>
          <w:tcPr>
            <w:tcW w:w="17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Наименование главного распорядителя средств бюджета</w:t>
            </w:r>
          </w:p>
        </w:tc>
        <w:tc>
          <w:tcPr>
            <w:tcW w:w="179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Ответственный исполнитель, соисполнитель, участник подпрограммы</w:t>
            </w:r>
          </w:p>
        </w:tc>
        <w:tc>
          <w:tcPr>
            <w:tcW w:w="206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Источники финансирования</w:t>
            </w:r>
          </w:p>
        </w:tc>
        <w:tc>
          <w:tcPr>
            <w:tcW w:w="1037" w:type="dxa"/>
            <w:vMerge w:val="restar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Сумма расходов, всего (тыс. руб.)</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344"/>
        </w:trPr>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EA2D37" w:rsidRPr="001224AB" w:rsidRDefault="00EA2D37" w:rsidP="006A17C4">
            <w:pPr>
              <w:rPr>
                <w:sz w:val="24"/>
                <w:szCs w:val="24"/>
              </w:rPr>
            </w:pP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344"/>
        </w:trPr>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EA2D37" w:rsidRPr="001224AB" w:rsidRDefault="00EA2D37" w:rsidP="006A17C4">
            <w:pPr>
              <w:rPr>
                <w:sz w:val="24"/>
                <w:szCs w:val="24"/>
              </w:rPr>
            </w:pP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1086"/>
        </w:trPr>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single" w:sz="8" w:space="0" w:color="000000"/>
              <w:left w:val="single" w:sz="8" w:space="0" w:color="000000"/>
              <w:bottom w:val="single" w:sz="8" w:space="0" w:color="000000"/>
              <w:right w:val="single" w:sz="8" w:space="0" w:color="auto"/>
            </w:tcBorders>
            <w:vAlign w:val="center"/>
          </w:tcPr>
          <w:p w:rsidR="00EA2D37" w:rsidRPr="001224AB" w:rsidRDefault="00EA2D37" w:rsidP="006A17C4">
            <w:pPr>
              <w:rPr>
                <w:sz w:val="24"/>
                <w:szCs w:val="24"/>
              </w:rPr>
            </w:pP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146"/>
        </w:trPr>
        <w:tc>
          <w:tcPr>
            <w:tcW w:w="681"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1</w:t>
            </w:r>
          </w:p>
        </w:tc>
        <w:tc>
          <w:tcPr>
            <w:tcW w:w="1680"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2</w:t>
            </w:r>
          </w:p>
        </w:tc>
        <w:tc>
          <w:tcPr>
            <w:tcW w:w="784"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3</w:t>
            </w:r>
          </w:p>
        </w:tc>
        <w:tc>
          <w:tcPr>
            <w:tcW w:w="17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4</w:t>
            </w:r>
          </w:p>
        </w:tc>
        <w:tc>
          <w:tcPr>
            <w:tcW w:w="1799"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5</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6</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bottom"/>
          </w:tcPr>
          <w:p w:rsidR="00EA2D37" w:rsidRPr="001224AB" w:rsidRDefault="00EA2D37" w:rsidP="006A17C4">
            <w:pPr>
              <w:spacing w:line="146" w:lineRule="atLeast"/>
              <w:jc w:val="center"/>
              <w:rPr>
                <w:sz w:val="24"/>
                <w:szCs w:val="24"/>
              </w:rPr>
            </w:pPr>
            <w:r w:rsidRPr="001224AB">
              <w:rPr>
                <w:color w:val="000000"/>
                <w:sz w:val="24"/>
                <w:szCs w:val="24"/>
              </w:rPr>
              <w:t>7</w:t>
            </w:r>
          </w:p>
        </w:tc>
        <w:tc>
          <w:tcPr>
            <w:tcW w:w="58" w:type="dxa"/>
            <w:tcBorders>
              <w:top w:val="nil"/>
              <w:left w:val="nil"/>
              <w:bottom w:val="nil"/>
              <w:right w:val="nil"/>
            </w:tcBorders>
            <w:vAlign w:val="center"/>
          </w:tcPr>
          <w:p w:rsidR="00EA2D37" w:rsidRPr="001224AB" w:rsidRDefault="00EA2D37" w:rsidP="006A17C4">
            <w:pPr>
              <w:spacing w:beforeAutospacing="1" w:afterAutospacing="1" w:line="146" w:lineRule="atLeast"/>
              <w:rPr>
                <w:sz w:val="24"/>
                <w:szCs w:val="24"/>
              </w:rPr>
            </w:pPr>
            <w:r w:rsidRPr="001224AB">
              <w:rPr>
                <w:sz w:val="24"/>
                <w:szCs w:val="24"/>
              </w:rPr>
              <w:t> </w:t>
            </w:r>
          </w:p>
        </w:tc>
      </w:tr>
      <w:tr w:rsidR="00EA2D37" w:rsidRPr="001224AB" w:rsidTr="006A17C4">
        <w:trPr>
          <w:trHeight w:val="370"/>
        </w:trPr>
        <w:tc>
          <w:tcPr>
            <w:tcW w:w="681"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1</w:t>
            </w:r>
          </w:p>
        </w:tc>
        <w:tc>
          <w:tcPr>
            <w:tcW w:w="1680" w:type="dxa"/>
            <w:vMerge w:val="restart"/>
            <w:tcBorders>
              <w:top w:val="nil"/>
              <w:left w:val="single" w:sz="8" w:space="0" w:color="000000"/>
              <w:bottom w:val="single" w:sz="8" w:space="0" w:color="000000"/>
              <w:right w:val="nil"/>
            </w:tcBorders>
            <w:tcMar>
              <w:top w:w="0" w:type="dxa"/>
              <w:left w:w="108" w:type="dxa"/>
              <w:bottom w:w="0" w:type="dxa"/>
              <w:right w:w="108" w:type="dxa"/>
            </w:tcMar>
          </w:tcPr>
          <w:p w:rsidR="00EA2D37" w:rsidRPr="001224AB" w:rsidRDefault="00EA2D37" w:rsidP="006A17C4">
            <w:pPr>
              <w:rPr>
                <w:sz w:val="24"/>
                <w:szCs w:val="24"/>
              </w:rPr>
            </w:pPr>
            <w:r w:rsidRPr="001224AB">
              <w:rPr>
                <w:color w:val="000000"/>
                <w:sz w:val="24"/>
                <w:szCs w:val="24"/>
              </w:rPr>
              <w:t>Выполнение комплекса работ по благоустройству дворовых территорий многоквартирных жилых домов :</w:t>
            </w:r>
          </w:p>
          <w:p w:rsidR="00EA2D37" w:rsidRDefault="00EA2D37" w:rsidP="00EA2D37">
            <w:pPr>
              <w:rPr>
                <w:sz w:val="24"/>
                <w:szCs w:val="24"/>
              </w:rPr>
            </w:pPr>
            <w:r>
              <w:rPr>
                <w:sz w:val="24"/>
                <w:szCs w:val="24"/>
              </w:rPr>
              <w:t>Пролетарская, 82а;</w:t>
            </w:r>
          </w:p>
          <w:p w:rsidR="00EA2D37" w:rsidRDefault="00EA2D37" w:rsidP="00EA2D37">
            <w:pPr>
              <w:rPr>
                <w:sz w:val="24"/>
                <w:szCs w:val="24"/>
              </w:rPr>
            </w:pPr>
            <w:r>
              <w:rPr>
                <w:sz w:val="24"/>
                <w:szCs w:val="24"/>
              </w:rPr>
              <w:t>ул. Пролетарская, 84.</w:t>
            </w:r>
          </w:p>
          <w:p w:rsidR="00EA2D37" w:rsidRPr="001224AB" w:rsidRDefault="00EA2D37" w:rsidP="00EA2D37">
            <w:pPr>
              <w:rPr>
                <w:sz w:val="24"/>
                <w:szCs w:val="24"/>
              </w:rPr>
            </w:pPr>
            <w:r>
              <w:rPr>
                <w:sz w:val="24"/>
                <w:szCs w:val="24"/>
              </w:rPr>
              <w:t>Ул. Молодежная, д.16.</w:t>
            </w:r>
          </w:p>
          <w:p w:rsidR="00EA2D37" w:rsidRPr="001224AB" w:rsidRDefault="00EA2D37" w:rsidP="00EA2D37">
            <w:pPr>
              <w:rPr>
                <w:sz w:val="24"/>
                <w:szCs w:val="24"/>
              </w:rPr>
            </w:pPr>
            <w:r w:rsidRPr="001224AB">
              <w:rPr>
                <w:color w:val="000000"/>
                <w:sz w:val="24"/>
                <w:szCs w:val="24"/>
              </w:rPr>
              <w:t> </w:t>
            </w:r>
          </w:p>
        </w:tc>
        <w:tc>
          <w:tcPr>
            <w:tcW w:w="784"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EA2D37">
            <w:pPr>
              <w:jc w:val="center"/>
              <w:rPr>
                <w:sz w:val="24"/>
                <w:szCs w:val="24"/>
              </w:rPr>
            </w:pPr>
            <w:r w:rsidRPr="001224AB">
              <w:rPr>
                <w:color w:val="000000"/>
                <w:sz w:val="24"/>
                <w:szCs w:val="24"/>
              </w:rPr>
              <w:t>2018-202</w:t>
            </w:r>
            <w:r>
              <w:rPr>
                <w:color w:val="000000"/>
                <w:sz w:val="24"/>
                <w:szCs w:val="24"/>
              </w:rPr>
              <w:t>4</w:t>
            </w:r>
            <w:r w:rsidRPr="001224AB">
              <w:rPr>
                <w:color w:val="000000"/>
                <w:sz w:val="24"/>
                <w:szCs w:val="24"/>
              </w:rPr>
              <w:t xml:space="preserve"> г</w:t>
            </w:r>
          </w:p>
        </w:tc>
        <w:tc>
          <w:tcPr>
            <w:tcW w:w="17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Администрация МО  Переволоцкий поссовет</w:t>
            </w:r>
          </w:p>
        </w:tc>
        <w:tc>
          <w:tcPr>
            <w:tcW w:w="179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 </w:t>
            </w:r>
          </w:p>
          <w:p w:rsidR="00EA2D37" w:rsidRPr="001224AB" w:rsidRDefault="00EA2D37" w:rsidP="006A17C4">
            <w:pPr>
              <w:jc w:val="center"/>
              <w:rPr>
                <w:sz w:val="24"/>
                <w:szCs w:val="24"/>
              </w:rPr>
            </w:pPr>
            <w:r w:rsidRPr="001224AB">
              <w:rPr>
                <w:color w:val="000000"/>
                <w:sz w:val="24"/>
                <w:szCs w:val="24"/>
              </w:rPr>
              <w:t>Администрация МО  Переволоцкий поссовет</w:t>
            </w: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Федеральный  бюджет</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285"/>
        </w:trPr>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2063" w:type="dxa"/>
            <w:tcBorders>
              <w:top w:val="nil"/>
              <w:left w:val="single" w:sz="8" w:space="0" w:color="000000"/>
              <w:bottom w:val="single" w:sz="8" w:space="0" w:color="auto"/>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Областной бюджет</w:t>
            </w:r>
          </w:p>
        </w:tc>
        <w:tc>
          <w:tcPr>
            <w:tcW w:w="1037"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b/>
                <w:bCs/>
                <w:color w:val="000000"/>
                <w:sz w:val="24"/>
                <w:szCs w:val="24"/>
              </w:rPr>
              <w:t> </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r w:rsidR="00EA2D37" w:rsidRPr="001224AB" w:rsidTr="006A17C4">
        <w:trPr>
          <w:trHeight w:val="360"/>
        </w:trPr>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0" w:type="auto"/>
            <w:vMerge/>
            <w:tcBorders>
              <w:top w:val="nil"/>
              <w:left w:val="single" w:sz="8" w:space="0" w:color="000000"/>
              <w:bottom w:val="single" w:sz="8" w:space="0" w:color="000000"/>
              <w:right w:val="nil"/>
            </w:tcBorders>
            <w:vAlign w:val="center"/>
          </w:tcPr>
          <w:p w:rsidR="00EA2D37" w:rsidRPr="001224AB" w:rsidRDefault="00EA2D37" w:rsidP="006A17C4">
            <w:pPr>
              <w:rPr>
                <w:sz w:val="24"/>
                <w:szCs w:val="24"/>
              </w:rPr>
            </w:pPr>
          </w:p>
        </w:tc>
        <w:tc>
          <w:tcPr>
            <w:tcW w:w="206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 </w:t>
            </w:r>
          </w:p>
          <w:p w:rsidR="00EA2D37" w:rsidRPr="001224AB" w:rsidRDefault="00EA2D37" w:rsidP="006A17C4">
            <w:pPr>
              <w:jc w:val="center"/>
              <w:rPr>
                <w:sz w:val="24"/>
                <w:szCs w:val="24"/>
              </w:rPr>
            </w:pPr>
            <w:r w:rsidRPr="001224AB">
              <w:rPr>
                <w:color w:val="000000"/>
                <w:sz w:val="24"/>
                <w:szCs w:val="24"/>
              </w:rPr>
              <w:t>Бюджет  МО  Переволоцкий поссовет </w:t>
            </w:r>
          </w:p>
        </w:tc>
        <w:tc>
          <w:tcPr>
            <w:tcW w:w="1037"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EA2D37" w:rsidRPr="001224AB" w:rsidRDefault="00EA2D37" w:rsidP="006A17C4">
            <w:pPr>
              <w:jc w:val="center"/>
              <w:rPr>
                <w:sz w:val="24"/>
                <w:szCs w:val="24"/>
              </w:rPr>
            </w:pPr>
            <w:r w:rsidRPr="001224AB">
              <w:rPr>
                <w:color w:val="000000"/>
                <w:sz w:val="24"/>
                <w:szCs w:val="24"/>
              </w:rPr>
              <w:t> </w:t>
            </w:r>
          </w:p>
        </w:tc>
        <w:tc>
          <w:tcPr>
            <w:tcW w:w="58" w:type="dxa"/>
            <w:tcBorders>
              <w:top w:val="nil"/>
              <w:left w:val="nil"/>
              <w:bottom w:val="nil"/>
              <w:right w:val="nil"/>
            </w:tcBorders>
            <w:vAlign w:val="center"/>
          </w:tcPr>
          <w:p w:rsidR="00EA2D37" w:rsidRPr="001224AB" w:rsidRDefault="00EA2D37" w:rsidP="006A17C4">
            <w:pPr>
              <w:spacing w:beforeAutospacing="1" w:afterAutospacing="1"/>
              <w:rPr>
                <w:sz w:val="24"/>
                <w:szCs w:val="24"/>
              </w:rPr>
            </w:pPr>
            <w:r w:rsidRPr="001224AB">
              <w:rPr>
                <w:sz w:val="24"/>
                <w:szCs w:val="24"/>
              </w:rPr>
              <w:t> </w:t>
            </w:r>
          </w:p>
        </w:tc>
      </w:tr>
    </w:tbl>
    <w:p w:rsidR="00EA2D37" w:rsidRPr="004C1849" w:rsidRDefault="00EA2D37" w:rsidP="00EA2D37">
      <w:pPr>
        <w:shd w:val="clear" w:color="auto" w:fill="FFFFFF"/>
        <w:spacing w:after="135"/>
        <w:rPr>
          <w:color w:val="333333"/>
          <w:szCs w:val="28"/>
        </w:rPr>
      </w:pPr>
      <w:r w:rsidRPr="004C1849">
        <w:rPr>
          <w:b/>
          <w:bCs/>
          <w:color w:val="333333"/>
          <w:szCs w:val="28"/>
        </w:rPr>
        <w:br w:type="textWrapping" w:clear="all"/>
      </w:r>
      <w:r w:rsidRPr="004C1849">
        <w:rPr>
          <w:color w:val="333333"/>
          <w:szCs w:val="28"/>
        </w:rPr>
        <w:t> </w:t>
      </w:r>
    </w:p>
    <w:p w:rsidR="001A3174" w:rsidRPr="004C1849" w:rsidRDefault="001A3174" w:rsidP="001A3174">
      <w:pPr>
        <w:shd w:val="clear" w:color="auto" w:fill="FFFFFF"/>
        <w:jc w:val="center"/>
        <w:rPr>
          <w:color w:val="333333"/>
          <w:szCs w:val="28"/>
        </w:rPr>
      </w:pPr>
      <w:r w:rsidRPr="004C1849">
        <w:rPr>
          <w:b/>
          <w:bCs/>
          <w:color w:val="000000"/>
          <w:szCs w:val="28"/>
        </w:rPr>
        <w:t>5. Механизм реализации Программы</w:t>
      </w:r>
    </w:p>
    <w:p w:rsidR="001A3174" w:rsidRPr="004C1849" w:rsidRDefault="001A3174" w:rsidP="001A3174">
      <w:pPr>
        <w:shd w:val="clear" w:color="auto" w:fill="FFFFFF"/>
        <w:spacing w:after="135"/>
        <w:rPr>
          <w:color w:val="333333"/>
          <w:szCs w:val="28"/>
        </w:rPr>
      </w:pPr>
      <w:r w:rsidRPr="004C1849">
        <w:rPr>
          <w:color w:val="333333"/>
          <w:szCs w:val="28"/>
        </w:rPr>
        <w:t>  </w:t>
      </w:r>
    </w:p>
    <w:p w:rsidR="001A3174" w:rsidRPr="004C1849" w:rsidRDefault="001A3174" w:rsidP="001A3174">
      <w:pPr>
        <w:shd w:val="clear" w:color="auto" w:fill="FFFFFF"/>
        <w:rPr>
          <w:color w:val="333333"/>
          <w:szCs w:val="28"/>
        </w:rPr>
      </w:pPr>
      <w:r w:rsidRPr="004C1849">
        <w:rPr>
          <w:color w:val="000000"/>
          <w:szCs w:val="28"/>
        </w:rPr>
        <w:t xml:space="preserve">Механизм реализации Программы определяется администрацией муниципального образования </w:t>
      </w:r>
      <w:r w:rsidRPr="004C1849">
        <w:rPr>
          <w:color w:val="000000"/>
          <w:sz w:val="24"/>
          <w:szCs w:val="24"/>
        </w:rPr>
        <w:t xml:space="preserve"> </w:t>
      </w:r>
      <w:r w:rsidRPr="005308CA">
        <w:rPr>
          <w:color w:val="000000"/>
          <w:szCs w:val="28"/>
        </w:rPr>
        <w:t>МО  Переволоцкий поссовет</w:t>
      </w:r>
      <w:r>
        <w:rPr>
          <w:color w:val="000000"/>
          <w:sz w:val="24"/>
          <w:szCs w:val="24"/>
        </w:rPr>
        <w:t xml:space="preserve"> </w:t>
      </w:r>
      <w:r w:rsidRPr="004C1849">
        <w:rPr>
          <w:color w:val="000000"/>
          <w:szCs w:val="28"/>
        </w:rPr>
        <w:t>и предусматривает проведение организационных мероприятий, обеспечивающих выполнение Программы.</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Заказчик Программы:</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отвечает за реализацию мероприятий Программы, целевое и эффективное использование средств местного бюджета, выделяемых на их выполнение</w:t>
      </w:r>
      <w:r>
        <w:rPr>
          <w:color w:val="000000"/>
          <w:szCs w:val="28"/>
        </w:rPr>
        <w:t>,</w:t>
      </w:r>
      <w:r w:rsidRPr="004C1849">
        <w:rPr>
          <w:color w:val="000000"/>
          <w:szCs w:val="28"/>
        </w:rPr>
        <w:t xml:space="preserve">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1A3174" w:rsidRPr="004C1849" w:rsidRDefault="001A3174" w:rsidP="001A3174">
      <w:pPr>
        <w:shd w:val="clear" w:color="auto" w:fill="FFFFFF"/>
        <w:spacing w:after="135"/>
        <w:rPr>
          <w:color w:val="333333"/>
          <w:szCs w:val="28"/>
        </w:rPr>
      </w:pPr>
      <w:r w:rsidRPr="004C1849">
        <w:rPr>
          <w:color w:val="333333"/>
          <w:szCs w:val="28"/>
        </w:rPr>
        <w:lastRenderedPageBreak/>
        <w:t> </w:t>
      </w:r>
      <w:r w:rsidRPr="004C1849">
        <w:rPr>
          <w:color w:val="000000"/>
          <w:szCs w:val="28"/>
        </w:rPr>
        <w:t>Исполнители Программы:</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несут ответственность за реализацию мероприятий Программы;</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обеспечивают согласованность действий заказчика Программы по подготовке и реализации программных мероприятий;</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представляют в установленном порядке отчеты о ходе финансирования и реализации мероприятий Программы.</w:t>
      </w:r>
    </w:p>
    <w:p w:rsidR="001A3174" w:rsidRPr="004C1849" w:rsidRDefault="001A3174" w:rsidP="001A3174">
      <w:pPr>
        <w:shd w:val="clear" w:color="auto" w:fill="FFFFFF"/>
        <w:spacing w:after="135"/>
        <w:rPr>
          <w:color w:val="333333"/>
          <w:szCs w:val="28"/>
        </w:rPr>
      </w:pPr>
      <w:r w:rsidRPr="004C1849">
        <w:rPr>
          <w:color w:val="333333"/>
          <w:szCs w:val="28"/>
        </w:rPr>
        <w:t> </w:t>
      </w:r>
    </w:p>
    <w:p w:rsidR="001A3174" w:rsidRPr="004C1849" w:rsidRDefault="001A3174" w:rsidP="001A3174">
      <w:pPr>
        <w:shd w:val="clear" w:color="auto" w:fill="FFFFFF"/>
        <w:jc w:val="center"/>
        <w:rPr>
          <w:color w:val="333333"/>
          <w:szCs w:val="28"/>
        </w:rPr>
      </w:pPr>
      <w:r w:rsidRPr="004C1849">
        <w:rPr>
          <w:b/>
          <w:bCs/>
          <w:color w:val="000000"/>
          <w:szCs w:val="28"/>
        </w:rPr>
        <w:t>6. Оценка социально-экономической эффективности реализации Программы</w:t>
      </w:r>
    </w:p>
    <w:p w:rsidR="001A3174" w:rsidRPr="004C1849" w:rsidRDefault="001A3174" w:rsidP="001A3174">
      <w:pPr>
        <w:shd w:val="clear" w:color="auto" w:fill="FFFFFF"/>
        <w:spacing w:after="135"/>
        <w:rPr>
          <w:color w:val="333333"/>
          <w:szCs w:val="28"/>
        </w:rPr>
      </w:pPr>
      <w:r w:rsidRPr="004C1849">
        <w:rPr>
          <w:color w:val="333333"/>
          <w:szCs w:val="28"/>
        </w:rPr>
        <w:t>  </w:t>
      </w:r>
    </w:p>
    <w:p w:rsidR="001A3174" w:rsidRPr="004C1849" w:rsidRDefault="001A3174" w:rsidP="001A3174">
      <w:pPr>
        <w:shd w:val="clear" w:color="auto" w:fill="FFFFFF"/>
        <w:rPr>
          <w:color w:val="333333"/>
          <w:szCs w:val="28"/>
        </w:rPr>
      </w:pPr>
      <w:r w:rsidRPr="004C1849">
        <w:rPr>
          <w:color w:val="000000"/>
          <w:szCs w:val="28"/>
        </w:rPr>
        <w:t>Реализация запланированных мероприятий в 2018-202</w:t>
      </w:r>
      <w:r w:rsidR="007548C9">
        <w:rPr>
          <w:color w:val="000000"/>
          <w:szCs w:val="28"/>
        </w:rPr>
        <w:t>4</w:t>
      </w:r>
      <w:r w:rsidRPr="004C1849">
        <w:rPr>
          <w:color w:val="000000"/>
          <w:szCs w:val="28"/>
        </w:rPr>
        <w:t xml:space="preserve">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 xml:space="preserve">Оценка эффективности муниципальной программы проводится администрацией </w:t>
      </w:r>
      <w:r>
        <w:rPr>
          <w:color w:val="000000"/>
          <w:szCs w:val="28"/>
        </w:rPr>
        <w:t>поссовета</w:t>
      </w:r>
      <w:r w:rsidRPr="004C1849">
        <w:rPr>
          <w:color w:val="000000"/>
          <w:szCs w:val="28"/>
        </w:rPr>
        <w:t xml:space="preserve">  и осуществляется в целях оценки планируемого вклада результатов муниципальной программы в социально-экономическое развитие </w:t>
      </w:r>
      <w:r>
        <w:rPr>
          <w:color w:val="000000"/>
          <w:szCs w:val="28"/>
        </w:rPr>
        <w:t>п. Переволоцкий;</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 осуществляет мониторинг ситуации и анализ эффективности выполняемой работы поселковая администрация  .</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 xml:space="preserve">Исполнитель предоставляет отчет о выполненных мероприятиях по микрорайонам </w:t>
      </w:r>
      <w:r>
        <w:rPr>
          <w:color w:val="000000"/>
          <w:szCs w:val="28"/>
        </w:rPr>
        <w:t xml:space="preserve"> п.Переволоцкий</w:t>
      </w:r>
      <w:r w:rsidRPr="004C1849">
        <w:rPr>
          <w:color w:val="000000"/>
          <w:szCs w:val="28"/>
        </w:rPr>
        <w:t>.</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В рамках реализации муниципальной программы планируется:</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1.провести ремонт</w:t>
      </w:r>
      <w:r>
        <w:rPr>
          <w:color w:val="000000"/>
          <w:szCs w:val="28"/>
        </w:rPr>
        <w:t xml:space="preserve"> и благоустройство</w:t>
      </w:r>
      <w:r w:rsidRPr="004C1849">
        <w:rPr>
          <w:color w:val="000000"/>
          <w:szCs w:val="28"/>
        </w:rPr>
        <w:t>   </w:t>
      </w:r>
      <w:r>
        <w:rPr>
          <w:color w:val="000000"/>
          <w:szCs w:val="28"/>
        </w:rPr>
        <w:t>80</w:t>
      </w:r>
      <w:r w:rsidRPr="004C1849">
        <w:rPr>
          <w:color w:val="000000"/>
          <w:szCs w:val="28"/>
        </w:rPr>
        <w:t xml:space="preserve"> ед. дворовых территорий многоквартир</w:t>
      </w:r>
      <w:r>
        <w:rPr>
          <w:color w:val="000000"/>
          <w:szCs w:val="28"/>
        </w:rPr>
        <w:t>н</w:t>
      </w:r>
      <w:r w:rsidRPr="004C1849">
        <w:rPr>
          <w:color w:val="000000"/>
          <w:szCs w:val="28"/>
        </w:rPr>
        <w:t xml:space="preserve">ых домов общей площадью </w:t>
      </w:r>
      <w:r>
        <w:rPr>
          <w:color w:val="000000"/>
          <w:szCs w:val="28"/>
        </w:rPr>
        <w:t>55</w:t>
      </w:r>
      <w:r w:rsidRPr="004C1849">
        <w:rPr>
          <w:color w:val="000000"/>
          <w:szCs w:val="28"/>
        </w:rPr>
        <w:t>,</w:t>
      </w:r>
      <w:r>
        <w:rPr>
          <w:color w:val="000000"/>
          <w:szCs w:val="28"/>
        </w:rPr>
        <w:t>213</w:t>
      </w:r>
      <w:r w:rsidRPr="004C1849">
        <w:rPr>
          <w:color w:val="000000"/>
          <w:szCs w:val="28"/>
        </w:rPr>
        <w:t xml:space="preserve"> тыс. .кв.м ;</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2.проведения в надлежащие состояние  территорий для массового отдыха населения- 4.</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 Индикатором эффективности реализации программы следует считать:</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увеличение доли придомовых территорий, приведенных в нормативное состояние, нуждающихся в проведении вышеуказанных мероприятий;</w:t>
      </w:r>
    </w:p>
    <w:p w:rsidR="001A3174" w:rsidRPr="004C1849" w:rsidRDefault="001A3174" w:rsidP="001A3174">
      <w:pPr>
        <w:shd w:val="clear" w:color="auto" w:fill="FFFFFF"/>
        <w:spacing w:after="135"/>
        <w:rPr>
          <w:color w:val="333333"/>
          <w:szCs w:val="28"/>
        </w:rPr>
      </w:pPr>
      <w:r w:rsidRPr="004C1849">
        <w:rPr>
          <w:color w:val="333333"/>
          <w:szCs w:val="28"/>
        </w:rPr>
        <w:t> </w:t>
      </w:r>
      <w:r w:rsidRPr="004C1849">
        <w:rPr>
          <w:color w:val="000000"/>
          <w:szCs w:val="28"/>
        </w:rPr>
        <w:t xml:space="preserve">повышение социальной и экономической привлекательности муниципального образования </w:t>
      </w:r>
      <w:r>
        <w:rPr>
          <w:color w:val="000000"/>
          <w:szCs w:val="28"/>
        </w:rPr>
        <w:t>Переволоцкий поссовет</w:t>
      </w:r>
    </w:p>
    <w:p w:rsidR="001A3174" w:rsidRPr="004C1849" w:rsidRDefault="001A3174" w:rsidP="001A3174">
      <w:pPr>
        <w:shd w:val="clear" w:color="auto" w:fill="FFFFFF"/>
        <w:spacing w:after="135"/>
        <w:rPr>
          <w:color w:val="333333"/>
          <w:szCs w:val="28"/>
        </w:rPr>
      </w:pPr>
      <w:r w:rsidRPr="004C1849">
        <w:rPr>
          <w:color w:val="333333"/>
          <w:szCs w:val="28"/>
        </w:rPr>
        <w:t> </w:t>
      </w:r>
    </w:p>
    <w:p w:rsidR="001A3174" w:rsidRPr="004C1849" w:rsidRDefault="001A3174" w:rsidP="001A3174">
      <w:pPr>
        <w:shd w:val="clear" w:color="auto" w:fill="FFFFFF"/>
        <w:rPr>
          <w:color w:val="333333"/>
          <w:szCs w:val="28"/>
        </w:rPr>
      </w:pPr>
      <w:r w:rsidRPr="004C1849">
        <w:rPr>
          <w:color w:val="000000"/>
          <w:szCs w:val="28"/>
        </w:rPr>
        <w:t> </w:t>
      </w:r>
    </w:p>
    <w:p w:rsidR="001A3174" w:rsidRPr="004C1849" w:rsidRDefault="001A3174" w:rsidP="001A3174">
      <w:pPr>
        <w:shd w:val="clear" w:color="auto" w:fill="FFFFFF"/>
        <w:spacing w:after="135"/>
        <w:rPr>
          <w:color w:val="333333"/>
          <w:szCs w:val="28"/>
        </w:rPr>
      </w:pPr>
      <w:r w:rsidRPr="004C1849">
        <w:rPr>
          <w:color w:val="333333"/>
          <w:szCs w:val="28"/>
        </w:rPr>
        <w:t> </w:t>
      </w:r>
    </w:p>
    <w:p w:rsidR="001A3174" w:rsidRPr="004C1849" w:rsidRDefault="001A3174" w:rsidP="001A3174">
      <w:pPr>
        <w:shd w:val="clear" w:color="auto" w:fill="FFFFFF"/>
        <w:rPr>
          <w:color w:val="333333"/>
          <w:szCs w:val="28"/>
        </w:rPr>
      </w:pPr>
      <w:r w:rsidRPr="004C1849">
        <w:rPr>
          <w:color w:val="000000"/>
          <w:szCs w:val="28"/>
        </w:rPr>
        <w:t> </w:t>
      </w:r>
    </w:p>
    <w:p w:rsidR="001A3174" w:rsidRDefault="001A3174" w:rsidP="001A3174">
      <w:pPr>
        <w:shd w:val="clear" w:color="auto" w:fill="FFFFFF"/>
        <w:spacing w:after="135"/>
        <w:rPr>
          <w:color w:val="333333"/>
        </w:rPr>
      </w:pPr>
      <w:r w:rsidRPr="004C1849">
        <w:rPr>
          <w:color w:val="333333"/>
        </w:rPr>
        <w:lastRenderedPageBreak/>
        <w:t> </w:t>
      </w:r>
      <w:r>
        <w:rPr>
          <w:color w:val="333333"/>
        </w:rPr>
        <w:t xml:space="preserve">                                                                       </w:t>
      </w:r>
    </w:p>
    <w:p w:rsidR="001A3174" w:rsidRDefault="001A3174" w:rsidP="001A3174">
      <w:pPr>
        <w:shd w:val="clear" w:color="auto" w:fill="FFFFFF"/>
        <w:spacing w:after="135"/>
        <w:rPr>
          <w:color w:val="333333"/>
        </w:rPr>
      </w:pPr>
    </w:p>
    <w:p w:rsidR="001A3174" w:rsidRDefault="001A3174" w:rsidP="001A3174">
      <w:pPr>
        <w:shd w:val="clear" w:color="auto" w:fill="FFFFFF"/>
        <w:spacing w:after="135"/>
        <w:rPr>
          <w:color w:val="333333"/>
        </w:rPr>
      </w:pPr>
    </w:p>
    <w:p w:rsidR="001A3174" w:rsidRDefault="001A3174" w:rsidP="001A3174">
      <w:pPr>
        <w:shd w:val="clear" w:color="auto" w:fill="FFFFFF"/>
        <w:spacing w:after="135"/>
        <w:rPr>
          <w:color w:val="333333"/>
        </w:rPr>
      </w:pPr>
    </w:p>
    <w:p w:rsidR="00191684" w:rsidRDefault="001A3174" w:rsidP="001A3174">
      <w:pPr>
        <w:shd w:val="clear" w:color="auto" w:fill="FFFFFF"/>
        <w:spacing w:after="135"/>
        <w:rPr>
          <w:sz w:val="24"/>
          <w:szCs w:val="24"/>
        </w:rPr>
      </w:pPr>
      <w:r>
        <w:rPr>
          <w:sz w:val="24"/>
          <w:szCs w:val="24"/>
        </w:rPr>
        <w:t xml:space="preserve">                                                                                  </w:t>
      </w:r>
    </w:p>
    <w:p w:rsidR="007548C9" w:rsidRDefault="00191684" w:rsidP="001A3174">
      <w:pPr>
        <w:shd w:val="clear" w:color="auto" w:fill="FFFFFF"/>
        <w:spacing w:after="135"/>
        <w:rPr>
          <w:sz w:val="24"/>
          <w:szCs w:val="24"/>
        </w:rPr>
      </w:pPr>
      <w:r>
        <w:rPr>
          <w:sz w:val="24"/>
          <w:szCs w:val="24"/>
        </w:rPr>
        <w:t xml:space="preserve">                                                                                     </w:t>
      </w:r>
    </w:p>
    <w:p w:rsidR="007548C9" w:rsidRDefault="007548C9" w:rsidP="001A3174">
      <w:pPr>
        <w:shd w:val="clear" w:color="auto" w:fill="FFFFFF"/>
        <w:spacing w:after="135"/>
        <w:rPr>
          <w:sz w:val="24"/>
          <w:szCs w:val="24"/>
        </w:rPr>
      </w:pPr>
    </w:p>
    <w:p w:rsidR="007548C9" w:rsidRDefault="007548C9" w:rsidP="001A3174">
      <w:pPr>
        <w:shd w:val="clear" w:color="auto" w:fill="FFFFFF"/>
        <w:spacing w:after="135"/>
        <w:rPr>
          <w:sz w:val="24"/>
          <w:szCs w:val="24"/>
        </w:rPr>
      </w:pPr>
    </w:p>
    <w:p w:rsidR="007548C9" w:rsidRDefault="007548C9" w:rsidP="001A3174">
      <w:pPr>
        <w:shd w:val="clear" w:color="auto" w:fill="FFFFFF"/>
        <w:spacing w:after="135"/>
        <w:rPr>
          <w:sz w:val="24"/>
          <w:szCs w:val="24"/>
        </w:rPr>
      </w:pPr>
    </w:p>
    <w:p w:rsidR="007548C9" w:rsidRDefault="007548C9" w:rsidP="001A3174">
      <w:pPr>
        <w:shd w:val="clear" w:color="auto" w:fill="FFFFFF"/>
        <w:spacing w:after="135"/>
        <w:rPr>
          <w:sz w:val="24"/>
          <w:szCs w:val="24"/>
        </w:rPr>
      </w:pPr>
    </w:p>
    <w:p w:rsidR="007548C9" w:rsidRDefault="007548C9" w:rsidP="001A3174">
      <w:pPr>
        <w:shd w:val="clear" w:color="auto" w:fill="FFFFFF"/>
        <w:spacing w:after="135"/>
        <w:rPr>
          <w:sz w:val="24"/>
          <w:szCs w:val="24"/>
        </w:rPr>
      </w:pPr>
    </w:p>
    <w:p w:rsidR="001A3174" w:rsidRPr="00224B5F" w:rsidRDefault="007548C9" w:rsidP="001A3174">
      <w:pPr>
        <w:shd w:val="clear" w:color="auto" w:fill="FFFFFF"/>
        <w:spacing w:after="135"/>
        <w:rPr>
          <w:sz w:val="24"/>
          <w:szCs w:val="24"/>
        </w:rPr>
      </w:pPr>
      <w:r>
        <w:rPr>
          <w:sz w:val="24"/>
          <w:szCs w:val="24"/>
        </w:rPr>
        <w:t xml:space="preserve">                                                                                      </w:t>
      </w:r>
      <w:r w:rsidR="00191684">
        <w:rPr>
          <w:sz w:val="24"/>
          <w:szCs w:val="24"/>
        </w:rPr>
        <w:t xml:space="preserve">  </w:t>
      </w:r>
      <w:r w:rsidR="001A3174" w:rsidRPr="00224B5F">
        <w:rPr>
          <w:sz w:val="24"/>
          <w:szCs w:val="24"/>
        </w:rPr>
        <w:t xml:space="preserve">Приложение </w:t>
      </w:r>
      <w:r w:rsidR="001A3174">
        <w:rPr>
          <w:sz w:val="24"/>
          <w:szCs w:val="24"/>
        </w:rPr>
        <w:t>№ 1</w:t>
      </w:r>
    </w:p>
    <w:p w:rsidR="001A3174" w:rsidRPr="00224B5F" w:rsidRDefault="001A3174" w:rsidP="001A3174">
      <w:pPr>
        <w:pStyle w:val="a7"/>
        <w:tabs>
          <w:tab w:val="clear" w:pos="0"/>
          <w:tab w:val="left" w:pos="-5387"/>
        </w:tabs>
        <w:ind w:left="5245"/>
        <w:jc w:val="left"/>
        <w:rPr>
          <w:b/>
          <w:color w:val="FFFFFF"/>
          <w:sz w:val="24"/>
          <w:szCs w:val="24"/>
        </w:rPr>
      </w:pPr>
      <w:r w:rsidRPr="00224B5F">
        <w:rPr>
          <w:sz w:val="24"/>
          <w:szCs w:val="24"/>
        </w:rPr>
        <w:t>к муниципальной программе «Формирование комфортной городской</w:t>
      </w:r>
      <w:r w:rsidRPr="00B7639C">
        <w:t xml:space="preserve"> </w:t>
      </w:r>
      <w:r w:rsidRPr="00224B5F">
        <w:rPr>
          <w:sz w:val="24"/>
          <w:szCs w:val="24"/>
        </w:rPr>
        <w:t>среды в муниципальном образовании Переволоцкий поссовет на 2018 - 202</w:t>
      </w:r>
      <w:r w:rsidR="007548C9">
        <w:rPr>
          <w:sz w:val="24"/>
          <w:szCs w:val="24"/>
        </w:rPr>
        <w:t>4</w:t>
      </w:r>
      <w:r w:rsidRPr="00224B5F">
        <w:rPr>
          <w:sz w:val="24"/>
          <w:szCs w:val="24"/>
        </w:rPr>
        <w:t xml:space="preserve"> годы»</w:t>
      </w:r>
    </w:p>
    <w:p w:rsidR="001A3174" w:rsidRDefault="001A3174" w:rsidP="001A3174">
      <w:pPr>
        <w:autoSpaceDE w:val="0"/>
        <w:autoSpaceDN w:val="0"/>
        <w:adjustRightInd w:val="0"/>
        <w:jc w:val="center"/>
        <w:rPr>
          <w:sz w:val="24"/>
          <w:szCs w:val="24"/>
        </w:rPr>
      </w:pPr>
    </w:p>
    <w:p w:rsidR="001A3174" w:rsidRDefault="001A3174" w:rsidP="001A3174">
      <w:pPr>
        <w:autoSpaceDE w:val="0"/>
        <w:autoSpaceDN w:val="0"/>
        <w:adjustRightInd w:val="0"/>
        <w:jc w:val="center"/>
        <w:rPr>
          <w:sz w:val="24"/>
          <w:szCs w:val="24"/>
        </w:rPr>
      </w:pPr>
    </w:p>
    <w:p w:rsidR="001A3174" w:rsidRPr="00AE024E" w:rsidRDefault="001A3174" w:rsidP="001A3174">
      <w:pPr>
        <w:autoSpaceDE w:val="0"/>
        <w:autoSpaceDN w:val="0"/>
        <w:adjustRightInd w:val="0"/>
        <w:jc w:val="center"/>
        <w:rPr>
          <w:sz w:val="24"/>
          <w:szCs w:val="24"/>
        </w:rPr>
      </w:pPr>
      <w:r w:rsidRPr="00AE024E">
        <w:rPr>
          <w:sz w:val="24"/>
          <w:szCs w:val="24"/>
        </w:rPr>
        <w:t>Порядок</w:t>
      </w:r>
    </w:p>
    <w:p w:rsidR="001A3174" w:rsidRPr="00AE024E" w:rsidRDefault="001A3174" w:rsidP="001A3174">
      <w:pPr>
        <w:autoSpaceDE w:val="0"/>
        <w:autoSpaceDN w:val="0"/>
        <w:adjustRightInd w:val="0"/>
        <w:jc w:val="center"/>
        <w:rPr>
          <w:sz w:val="24"/>
          <w:szCs w:val="24"/>
        </w:rPr>
      </w:pPr>
      <w:r w:rsidRPr="00AE024E">
        <w:rPr>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p>
    <w:p w:rsidR="001A3174" w:rsidRPr="00AE024E" w:rsidRDefault="001A3174" w:rsidP="001A3174">
      <w:pPr>
        <w:numPr>
          <w:ilvl w:val="0"/>
          <w:numId w:val="6"/>
        </w:numPr>
        <w:jc w:val="center"/>
        <w:rPr>
          <w:sz w:val="24"/>
          <w:szCs w:val="24"/>
        </w:rPr>
      </w:pPr>
      <w:r w:rsidRPr="00AE024E">
        <w:rPr>
          <w:sz w:val="24"/>
          <w:szCs w:val="24"/>
        </w:rPr>
        <w:t>Общие положения</w:t>
      </w:r>
    </w:p>
    <w:p w:rsidR="001A3174" w:rsidRPr="00AE024E" w:rsidRDefault="001A3174" w:rsidP="001A3174">
      <w:pPr>
        <w:numPr>
          <w:ilvl w:val="1"/>
          <w:numId w:val="6"/>
        </w:numPr>
        <w:autoSpaceDE w:val="0"/>
        <w:autoSpaceDN w:val="0"/>
        <w:adjustRightInd w:val="0"/>
        <w:ind w:left="0" w:firstLine="709"/>
        <w:jc w:val="both"/>
        <w:rPr>
          <w:sz w:val="24"/>
          <w:szCs w:val="24"/>
        </w:rPr>
      </w:pPr>
      <w:r w:rsidRPr="00AE024E">
        <w:rPr>
          <w:sz w:val="24"/>
          <w:szCs w:val="24"/>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Pr>
          <w:sz w:val="24"/>
          <w:szCs w:val="24"/>
        </w:rPr>
        <w:t xml:space="preserve">Переволоцкий поссовет Переволоцкого </w:t>
      </w:r>
      <w:r w:rsidRPr="00AE024E">
        <w:rPr>
          <w:sz w:val="24"/>
          <w:szCs w:val="24"/>
        </w:rPr>
        <w:t xml:space="preserve"> района Оренбургской области,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1A3174" w:rsidRPr="00AE024E" w:rsidRDefault="001A3174" w:rsidP="001A3174">
      <w:pPr>
        <w:numPr>
          <w:ilvl w:val="1"/>
          <w:numId w:val="6"/>
        </w:numPr>
        <w:autoSpaceDE w:val="0"/>
        <w:autoSpaceDN w:val="0"/>
        <w:adjustRightInd w:val="0"/>
        <w:ind w:left="0" w:firstLine="709"/>
        <w:jc w:val="both"/>
        <w:rPr>
          <w:sz w:val="24"/>
          <w:szCs w:val="24"/>
        </w:rPr>
      </w:pPr>
      <w:r w:rsidRPr="00AE024E">
        <w:rPr>
          <w:sz w:val="24"/>
          <w:szCs w:val="24"/>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1A3174" w:rsidRPr="00AE024E" w:rsidRDefault="001A3174" w:rsidP="001A3174">
      <w:pPr>
        <w:numPr>
          <w:ilvl w:val="1"/>
          <w:numId w:val="6"/>
        </w:numPr>
        <w:autoSpaceDE w:val="0"/>
        <w:autoSpaceDN w:val="0"/>
        <w:adjustRightInd w:val="0"/>
        <w:ind w:left="0" w:firstLine="709"/>
        <w:jc w:val="both"/>
        <w:rPr>
          <w:sz w:val="24"/>
          <w:szCs w:val="24"/>
        </w:rPr>
      </w:pPr>
      <w:r w:rsidRPr="00AE024E">
        <w:rPr>
          <w:color w:val="000000"/>
          <w:sz w:val="24"/>
          <w:szCs w:val="24"/>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AE024E">
        <w:rPr>
          <w:sz w:val="24"/>
          <w:szCs w:val="24"/>
        </w:rPr>
        <w:t>не требующая специальной квалификации</w:t>
      </w:r>
      <w:r w:rsidRPr="00AE024E">
        <w:rPr>
          <w:color w:val="000000"/>
          <w:sz w:val="24"/>
          <w:szCs w:val="24"/>
          <w:shd w:val="clear" w:color="auto" w:fill="FFFFFF"/>
        </w:rPr>
        <w:t xml:space="preserve"> и организуемая в качестве т</w:t>
      </w:r>
      <w:r w:rsidRPr="00AE024E">
        <w:rPr>
          <w:sz w:val="24"/>
          <w:szCs w:val="24"/>
        </w:rPr>
        <w:t>рудового участия заинтересованных лиц, организаций в выполнении дополнительного перечня работ по благоустройству дворовых территорий муниципального образования Пристанционный сельсовет .</w:t>
      </w:r>
    </w:p>
    <w:p w:rsidR="001A3174" w:rsidRPr="00AE024E" w:rsidRDefault="001A3174" w:rsidP="001A3174">
      <w:pPr>
        <w:numPr>
          <w:ilvl w:val="1"/>
          <w:numId w:val="6"/>
        </w:numPr>
        <w:autoSpaceDE w:val="0"/>
        <w:autoSpaceDN w:val="0"/>
        <w:adjustRightInd w:val="0"/>
        <w:ind w:left="0" w:firstLine="709"/>
        <w:jc w:val="both"/>
        <w:rPr>
          <w:sz w:val="24"/>
          <w:szCs w:val="24"/>
        </w:rPr>
      </w:pPr>
      <w:r w:rsidRPr="00AE024E">
        <w:rPr>
          <w:color w:val="000000"/>
          <w:sz w:val="24"/>
          <w:szCs w:val="24"/>
          <w:shd w:val="clear" w:color="auto" w:fill="FFFFFF"/>
        </w:rPr>
        <w:t xml:space="preserve">Под формой </w:t>
      </w:r>
      <w:r w:rsidRPr="00AE024E">
        <w:rPr>
          <w:sz w:val="24"/>
          <w:szCs w:val="24"/>
        </w:rPr>
        <w:t>финансового</w:t>
      </w:r>
      <w:r w:rsidRPr="00AE024E">
        <w:rPr>
          <w:color w:val="000000"/>
          <w:sz w:val="24"/>
          <w:szCs w:val="24"/>
          <w:shd w:val="clear" w:color="auto" w:fill="FFFFFF"/>
        </w:rPr>
        <w:t xml:space="preserve"> участия понимается </w:t>
      </w:r>
      <w:r w:rsidRPr="00AE024E">
        <w:rPr>
          <w:sz w:val="24"/>
          <w:szCs w:val="24"/>
        </w:rPr>
        <w:t xml:space="preserve">доля финансового участия заинтересованных лиц, организаций в выполнении дополнительного перечня работ по </w:t>
      </w:r>
      <w:r w:rsidRPr="00AE024E">
        <w:rPr>
          <w:sz w:val="24"/>
          <w:szCs w:val="24"/>
        </w:rPr>
        <w:lastRenderedPageBreak/>
        <w:t>благоустройству дворовых территорий в размере, установленном Правительством Оренбургской области.</w:t>
      </w:r>
    </w:p>
    <w:p w:rsidR="001A3174" w:rsidRPr="00AE024E" w:rsidRDefault="001A3174" w:rsidP="001A3174">
      <w:pPr>
        <w:numPr>
          <w:ilvl w:val="0"/>
          <w:numId w:val="6"/>
        </w:numPr>
        <w:autoSpaceDE w:val="0"/>
        <w:autoSpaceDN w:val="0"/>
        <w:adjustRightInd w:val="0"/>
        <w:jc w:val="center"/>
        <w:rPr>
          <w:color w:val="000000"/>
          <w:sz w:val="24"/>
          <w:szCs w:val="24"/>
          <w:shd w:val="clear" w:color="auto" w:fill="FFFFFF"/>
        </w:rPr>
      </w:pPr>
      <w:r w:rsidRPr="00AE024E">
        <w:rPr>
          <w:color w:val="000000"/>
          <w:sz w:val="24"/>
          <w:szCs w:val="24"/>
          <w:shd w:val="clear" w:color="auto" w:fill="FFFFFF"/>
        </w:rPr>
        <w:t>Порядок финансового и (или) трудового участия заинтересованных лиц</w:t>
      </w:r>
    </w:p>
    <w:p w:rsidR="001A3174" w:rsidRPr="00AE024E" w:rsidRDefault="001A3174" w:rsidP="001A3174">
      <w:pPr>
        <w:pStyle w:val="a4"/>
        <w:shd w:val="clear" w:color="auto" w:fill="FFFFFF"/>
        <w:spacing w:after="0"/>
        <w:ind w:firstLine="709"/>
        <w:jc w:val="both"/>
      </w:pPr>
      <w:r w:rsidRPr="00AE024E">
        <w:rPr>
          <w:rStyle w:val="apple-converted-space"/>
        </w:rPr>
        <w:t xml:space="preserve">2.1. Условия и порядок финансового участия </w:t>
      </w:r>
      <w:r w:rsidRPr="00AE024E">
        <w:t>заинтересованных лиц, организаций в выполнении дополнительного перечня работ по благоустройству дворовых территорий</w:t>
      </w:r>
      <w:r w:rsidRPr="00AE024E">
        <w:rPr>
          <w:rStyle w:val="apple-converted-space"/>
        </w:rPr>
        <w:t xml:space="preserve"> определяется </w:t>
      </w:r>
      <w:r w:rsidRPr="00AE024E">
        <w:t>органом государственной власти Оренбургской области.</w:t>
      </w:r>
    </w:p>
    <w:p w:rsidR="001A3174" w:rsidRPr="00AE024E" w:rsidRDefault="001A3174" w:rsidP="001A3174">
      <w:pPr>
        <w:pStyle w:val="a4"/>
        <w:shd w:val="clear" w:color="auto" w:fill="FFFFFF"/>
        <w:spacing w:after="0"/>
        <w:ind w:firstLine="709"/>
        <w:jc w:val="both"/>
      </w:pPr>
      <w:r w:rsidRPr="00AE024E">
        <w:rPr>
          <w:rStyle w:val="apple-converted-space"/>
        </w:rPr>
        <w:t xml:space="preserve">2.2. Условия и порядок трудового участия </w:t>
      </w:r>
      <w:r w:rsidRPr="00AE024E">
        <w:t>заинтересованных лиц, организаций в выполнении дополнительного перечня работ по благоустройству дворовых территорий</w:t>
      </w:r>
      <w:r w:rsidRPr="00AE024E">
        <w:rPr>
          <w:rStyle w:val="apple-converted-space"/>
        </w:rPr>
        <w:t xml:space="preserve"> определяется </w:t>
      </w:r>
      <w:r w:rsidRPr="00AE024E">
        <w:t>органом местного самоуправления.</w:t>
      </w:r>
    </w:p>
    <w:p w:rsidR="001A3174" w:rsidRPr="00AE024E" w:rsidRDefault="001A3174" w:rsidP="001A3174">
      <w:pPr>
        <w:pStyle w:val="a4"/>
        <w:shd w:val="clear" w:color="auto" w:fill="FFFFFF"/>
        <w:spacing w:after="0"/>
        <w:ind w:firstLine="709"/>
        <w:jc w:val="both"/>
      </w:pPr>
      <w:r w:rsidRPr="00AE024E">
        <w:rPr>
          <w:rStyle w:val="apple-converted-space"/>
        </w:rPr>
        <w:t>Организация трудового участия</w:t>
      </w:r>
      <w:r w:rsidRPr="00AE024E">
        <w:t>,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1A3174" w:rsidRPr="00AE024E" w:rsidRDefault="001A3174" w:rsidP="001A3174">
      <w:pPr>
        <w:pStyle w:val="a4"/>
        <w:shd w:val="clear" w:color="auto" w:fill="FFFFFF"/>
        <w:spacing w:after="0"/>
        <w:ind w:firstLine="709"/>
        <w:jc w:val="both"/>
      </w:pPr>
      <w:r w:rsidRPr="00AE024E">
        <w:rPr>
          <w:rStyle w:val="apple-converted-space"/>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AE024E">
        <w:t>исходя из необходимости и целесообразности организации таких работ.</w:t>
      </w:r>
    </w:p>
    <w:p w:rsidR="001A3174" w:rsidRPr="00AE024E" w:rsidRDefault="001A3174" w:rsidP="001A3174">
      <w:pPr>
        <w:numPr>
          <w:ilvl w:val="0"/>
          <w:numId w:val="6"/>
        </w:numPr>
        <w:jc w:val="center"/>
        <w:rPr>
          <w:sz w:val="24"/>
          <w:szCs w:val="24"/>
        </w:rPr>
      </w:pPr>
      <w:r w:rsidRPr="00AE024E">
        <w:rPr>
          <w:sz w:val="24"/>
          <w:szCs w:val="24"/>
        </w:rPr>
        <w:t>Условия аккумулирования и расходования средств</w:t>
      </w:r>
    </w:p>
    <w:p w:rsidR="001A3174" w:rsidRPr="00AE024E" w:rsidRDefault="001A3174" w:rsidP="001A3174">
      <w:pPr>
        <w:autoSpaceDE w:val="0"/>
        <w:autoSpaceDN w:val="0"/>
        <w:adjustRightInd w:val="0"/>
        <w:ind w:firstLine="709"/>
        <w:jc w:val="both"/>
        <w:rPr>
          <w:sz w:val="24"/>
          <w:szCs w:val="24"/>
          <w:lang w:eastAsia="en-US"/>
        </w:rPr>
      </w:pPr>
      <w:r w:rsidRPr="00AE024E">
        <w:rPr>
          <w:sz w:val="24"/>
          <w:szCs w:val="24"/>
        </w:rPr>
        <w:t xml:space="preserve">3.1. В случае включения заинтересованными лицами в проектно -сметную документацию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 уполномоченное предприятие) </w:t>
      </w:r>
      <w:r w:rsidRPr="00AE024E">
        <w:rPr>
          <w:sz w:val="24"/>
          <w:szCs w:val="24"/>
          <w:lang w:eastAsia="en-US"/>
        </w:rPr>
        <w:t xml:space="preserve">в российской кредитной организации,  либо в органах казначейства </w:t>
      </w:r>
      <w:r w:rsidRPr="00AE024E">
        <w:rPr>
          <w:sz w:val="24"/>
          <w:szCs w:val="24"/>
        </w:rPr>
        <w:t>для учета средств, поступающих от оказания платных услуг и иной, приносящей доход деятельности.</w:t>
      </w:r>
    </w:p>
    <w:p w:rsidR="001A3174" w:rsidRPr="00AE024E" w:rsidRDefault="001A3174" w:rsidP="001A3174">
      <w:pPr>
        <w:autoSpaceDE w:val="0"/>
        <w:autoSpaceDN w:val="0"/>
        <w:adjustRightInd w:val="0"/>
        <w:ind w:firstLine="709"/>
        <w:jc w:val="both"/>
        <w:rPr>
          <w:sz w:val="24"/>
          <w:szCs w:val="24"/>
        </w:rPr>
      </w:pPr>
      <w:r w:rsidRPr="00AE024E">
        <w:rPr>
          <w:sz w:val="24"/>
          <w:szCs w:val="24"/>
        </w:rPr>
        <w:t>3.2. 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1A3174" w:rsidRPr="00AE024E" w:rsidRDefault="001A3174" w:rsidP="001A3174">
      <w:pPr>
        <w:autoSpaceDE w:val="0"/>
        <w:autoSpaceDN w:val="0"/>
        <w:adjustRightInd w:val="0"/>
        <w:ind w:firstLine="709"/>
        <w:jc w:val="both"/>
        <w:rPr>
          <w:sz w:val="24"/>
          <w:szCs w:val="24"/>
        </w:rPr>
      </w:pPr>
      <w:r w:rsidRPr="00AE024E">
        <w:rPr>
          <w:sz w:val="24"/>
          <w:szCs w:val="24"/>
        </w:rPr>
        <w:t>Объем денежных средств заинтересованных лиц определяется сметным расчетом по благоустройству дворовой территории.</w:t>
      </w:r>
    </w:p>
    <w:p w:rsidR="001A3174" w:rsidRPr="00AE024E" w:rsidRDefault="001A3174" w:rsidP="001A3174">
      <w:pPr>
        <w:autoSpaceDE w:val="0"/>
        <w:autoSpaceDN w:val="0"/>
        <w:adjustRightInd w:val="0"/>
        <w:ind w:firstLine="709"/>
        <w:jc w:val="both"/>
        <w:rPr>
          <w:sz w:val="24"/>
          <w:szCs w:val="24"/>
        </w:rPr>
      </w:pPr>
      <w:r w:rsidRPr="00AE024E">
        <w:rPr>
          <w:sz w:val="24"/>
          <w:szCs w:val="24"/>
        </w:rPr>
        <w:t>3.3. Перечисление денежных средств заинтересованными лицами осуществляется до начала работ по благоустройству дворовой территории.</w:t>
      </w:r>
    </w:p>
    <w:p w:rsidR="001A3174" w:rsidRPr="00AE024E" w:rsidRDefault="001A3174" w:rsidP="001A3174">
      <w:pPr>
        <w:autoSpaceDE w:val="0"/>
        <w:autoSpaceDN w:val="0"/>
        <w:adjustRightInd w:val="0"/>
        <w:ind w:firstLine="709"/>
        <w:jc w:val="both"/>
        <w:rPr>
          <w:sz w:val="24"/>
          <w:szCs w:val="24"/>
        </w:rPr>
      </w:pPr>
      <w:r w:rsidRPr="00AE024E">
        <w:rPr>
          <w:sz w:val="24"/>
          <w:szCs w:val="24"/>
        </w:rPr>
        <w:t>Ответственность за неисполнение заинтересованными лицами указанного обязательства определяется в заключенном соглашении.</w:t>
      </w:r>
    </w:p>
    <w:p w:rsidR="001A3174" w:rsidRPr="00AE024E" w:rsidRDefault="001A3174" w:rsidP="001A3174">
      <w:pPr>
        <w:autoSpaceDE w:val="0"/>
        <w:autoSpaceDN w:val="0"/>
        <w:adjustRightInd w:val="0"/>
        <w:ind w:firstLine="709"/>
        <w:jc w:val="both"/>
        <w:rPr>
          <w:sz w:val="24"/>
          <w:szCs w:val="24"/>
        </w:rPr>
      </w:pPr>
      <w:r w:rsidRPr="00AE024E">
        <w:rPr>
          <w:sz w:val="24"/>
          <w:szCs w:val="24"/>
        </w:rPr>
        <w:t>3.4.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1A3174" w:rsidRPr="00AE024E" w:rsidRDefault="001A3174" w:rsidP="001A3174">
      <w:pPr>
        <w:autoSpaceDE w:val="0"/>
        <w:autoSpaceDN w:val="0"/>
        <w:adjustRightInd w:val="0"/>
        <w:ind w:firstLine="709"/>
        <w:jc w:val="both"/>
        <w:rPr>
          <w:sz w:val="24"/>
          <w:szCs w:val="24"/>
        </w:rPr>
      </w:pPr>
      <w:r w:rsidRPr="00AE024E">
        <w:rPr>
          <w:sz w:val="24"/>
          <w:szCs w:val="24"/>
        </w:rPr>
        <w:t xml:space="preserve">3.5. Уполномоченное предприятие обеспечивает ежемесячное опубликование на официальном сайте муниципального образования </w:t>
      </w:r>
      <w:r>
        <w:rPr>
          <w:sz w:val="24"/>
          <w:szCs w:val="24"/>
        </w:rPr>
        <w:t>Переволоцкий поссовет</w:t>
      </w:r>
      <w:r w:rsidRPr="00AE024E">
        <w:rPr>
          <w:sz w:val="24"/>
          <w:szCs w:val="24"/>
        </w:rPr>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1A3174" w:rsidRPr="00AE024E" w:rsidRDefault="001A3174" w:rsidP="001A3174">
      <w:pPr>
        <w:autoSpaceDE w:val="0"/>
        <w:autoSpaceDN w:val="0"/>
        <w:adjustRightInd w:val="0"/>
        <w:ind w:firstLine="709"/>
        <w:jc w:val="both"/>
        <w:rPr>
          <w:sz w:val="24"/>
          <w:szCs w:val="24"/>
        </w:rPr>
      </w:pPr>
      <w:r w:rsidRPr="00AE024E">
        <w:rPr>
          <w:sz w:val="24"/>
          <w:szCs w:val="24"/>
        </w:rPr>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1A3174" w:rsidRPr="00AE024E" w:rsidRDefault="001A3174" w:rsidP="001A3174">
      <w:pPr>
        <w:autoSpaceDE w:val="0"/>
        <w:autoSpaceDN w:val="0"/>
        <w:adjustRightInd w:val="0"/>
        <w:ind w:firstLine="709"/>
        <w:jc w:val="both"/>
        <w:rPr>
          <w:sz w:val="24"/>
          <w:szCs w:val="24"/>
        </w:rPr>
      </w:pPr>
      <w:r w:rsidRPr="00AE024E">
        <w:rPr>
          <w:sz w:val="24"/>
          <w:szCs w:val="24"/>
        </w:rPr>
        <w:t xml:space="preserve">3.6. Расходование аккумулированных денежных средств заинтересованных лиц осуществляется Уполномоченным предприятием на финансирование дополнительного </w:t>
      </w:r>
      <w:r w:rsidRPr="00AE024E">
        <w:rPr>
          <w:sz w:val="24"/>
          <w:szCs w:val="24"/>
        </w:rPr>
        <w:lastRenderedPageBreak/>
        <w:t>перечня работ по благоустройству дворовых территорий проектов, включенного в дизайн-проект благоустройства дворовой территории.</w:t>
      </w:r>
    </w:p>
    <w:p w:rsidR="001A3174" w:rsidRPr="00AE024E" w:rsidRDefault="001A3174" w:rsidP="001A3174">
      <w:pPr>
        <w:autoSpaceDE w:val="0"/>
        <w:autoSpaceDN w:val="0"/>
        <w:adjustRightInd w:val="0"/>
        <w:ind w:firstLine="709"/>
        <w:jc w:val="both"/>
        <w:rPr>
          <w:sz w:val="24"/>
          <w:szCs w:val="24"/>
        </w:rPr>
      </w:pPr>
      <w:r w:rsidRPr="00AE024E">
        <w:rPr>
          <w:sz w:val="24"/>
          <w:szCs w:val="24"/>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1A3174" w:rsidRPr="00AE024E" w:rsidRDefault="001A3174" w:rsidP="001A3174">
      <w:pPr>
        <w:autoSpaceDE w:val="0"/>
        <w:autoSpaceDN w:val="0"/>
        <w:adjustRightInd w:val="0"/>
        <w:ind w:firstLine="540"/>
        <w:jc w:val="both"/>
        <w:rPr>
          <w:sz w:val="24"/>
          <w:szCs w:val="24"/>
        </w:rPr>
      </w:pPr>
      <w:r w:rsidRPr="00AE024E">
        <w:rPr>
          <w:sz w:val="24"/>
          <w:szCs w:val="24"/>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1A3174" w:rsidRPr="00AE024E" w:rsidRDefault="001A3174" w:rsidP="001A3174">
      <w:pPr>
        <w:autoSpaceDE w:val="0"/>
        <w:autoSpaceDN w:val="0"/>
        <w:adjustRightInd w:val="0"/>
        <w:ind w:firstLine="709"/>
        <w:jc w:val="both"/>
        <w:rPr>
          <w:sz w:val="24"/>
          <w:szCs w:val="24"/>
        </w:rPr>
      </w:pPr>
      <w:r w:rsidRPr="00AE024E">
        <w:rPr>
          <w:sz w:val="24"/>
          <w:szCs w:val="24"/>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1A3174" w:rsidRPr="00AE024E" w:rsidRDefault="001A3174" w:rsidP="001A3174">
      <w:pPr>
        <w:numPr>
          <w:ilvl w:val="0"/>
          <w:numId w:val="6"/>
        </w:numPr>
        <w:autoSpaceDE w:val="0"/>
        <w:autoSpaceDN w:val="0"/>
        <w:adjustRightInd w:val="0"/>
        <w:jc w:val="center"/>
        <w:rPr>
          <w:sz w:val="24"/>
          <w:szCs w:val="24"/>
        </w:rPr>
      </w:pPr>
      <w:r w:rsidRPr="00AE024E">
        <w:rPr>
          <w:sz w:val="24"/>
          <w:szCs w:val="24"/>
        </w:rPr>
        <w:t>Контроль за соблюдением условий порядка</w:t>
      </w:r>
    </w:p>
    <w:p w:rsidR="001A3174" w:rsidRPr="00AE024E" w:rsidRDefault="001A3174" w:rsidP="001A3174">
      <w:pPr>
        <w:autoSpaceDE w:val="0"/>
        <w:autoSpaceDN w:val="0"/>
        <w:adjustRightInd w:val="0"/>
        <w:ind w:firstLine="709"/>
        <w:jc w:val="both"/>
        <w:rPr>
          <w:sz w:val="24"/>
          <w:szCs w:val="24"/>
        </w:rPr>
      </w:pPr>
      <w:r w:rsidRPr="00AE024E">
        <w:rPr>
          <w:sz w:val="24"/>
          <w:szCs w:val="24"/>
        </w:rPr>
        <w:t xml:space="preserve">4.1. Контроль за целевым расходованием аккумулированных денежных средств заинтересованных лиц осуществляется Уполномоченным предприятием, Администрацией муниципального образования </w:t>
      </w:r>
      <w:r>
        <w:rPr>
          <w:sz w:val="24"/>
          <w:szCs w:val="24"/>
        </w:rPr>
        <w:t>Переволоцкий поссовет</w:t>
      </w:r>
      <w:r w:rsidRPr="00AE024E">
        <w:rPr>
          <w:sz w:val="24"/>
          <w:szCs w:val="24"/>
        </w:rPr>
        <w:t xml:space="preserve">  в соответствии с бюджетным законодательством.</w:t>
      </w:r>
    </w:p>
    <w:p w:rsidR="001A3174" w:rsidRPr="00AE024E" w:rsidRDefault="001A3174" w:rsidP="001A3174">
      <w:pPr>
        <w:autoSpaceDE w:val="0"/>
        <w:autoSpaceDN w:val="0"/>
        <w:adjustRightInd w:val="0"/>
        <w:ind w:firstLine="709"/>
        <w:jc w:val="both"/>
        <w:rPr>
          <w:sz w:val="24"/>
          <w:szCs w:val="24"/>
        </w:rPr>
      </w:pPr>
      <w:r w:rsidRPr="00AE024E">
        <w:rPr>
          <w:sz w:val="24"/>
          <w:szCs w:val="24"/>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1A3174" w:rsidRPr="00AE024E" w:rsidRDefault="001A3174" w:rsidP="001A3174">
      <w:pPr>
        <w:autoSpaceDE w:val="0"/>
        <w:autoSpaceDN w:val="0"/>
        <w:adjustRightInd w:val="0"/>
        <w:ind w:firstLine="709"/>
        <w:jc w:val="both"/>
        <w:rPr>
          <w:sz w:val="24"/>
          <w:szCs w:val="24"/>
        </w:rPr>
      </w:pPr>
      <w:r w:rsidRPr="00AE024E">
        <w:rPr>
          <w:sz w:val="24"/>
          <w:szCs w:val="24"/>
        </w:rPr>
        <w:t>- экономии денежных средств, по итогам проведения конкурсных процедур;</w:t>
      </w:r>
    </w:p>
    <w:p w:rsidR="001A3174" w:rsidRPr="00AE024E" w:rsidRDefault="001A3174" w:rsidP="001A3174">
      <w:pPr>
        <w:autoSpaceDE w:val="0"/>
        <w:autoSpaceDN w:val="0"/>
        <w:adjustRightInd w:val="0"/>
        <w:ind w:firstLine="709"/>
        <w:jc w:val="both"/>
        <w:rPr>
          <w:sz w:val="24"/>
          <w:szCs w:val="24"/>
        </w:rPr>
      </w:pPr>
      <w:r w:rsidRPr="00AE024E">
        <w:rPr>
          <w:sz w:val="24"/>
          <w:szCs w:val="24"/>
        </w:rPr>
        <w:t>- неисполнения работ по благоустройству дворовой территории многоквартирного дома по вине подрядной организации;</w:t>
      </w:r>
    </w:p>
    <w:p w:rsidR="001A3174" w:rsidRPr="00AE024E" w:rsidRDefault="001A3174" w:rsidP="001A3174">
      <w:pPr>
        <w:autoSpaceDE w:val="0"/>
        <w:autoSpaceDN w:val="0"/>
        <w:adjustRightInd w:val="0"/>
        <w:ind w:firstLine="709"/>
        <w:jc w:val="both"/>
        <w:rPr>
          <w:sz w:val="24"/>
          <w:szCs w:val="24"/>
        </w:rPr>
      </w:pPr>
      <w:r w:rsidRPr="00AE024E">
        <w:rPr>
          <w:sz w:val="24"/>
          <w:szCs w:val="24"/>
        </w:rPr>
        <w:t>- не предоставления заинтересованными лицами доступа к проведению благоустройства на дворовой территории;</w:t>
      </w:r>
    </w:p>
    <w:p w:rsidR="001A3174" w:rsidRPr="00AE024E" w:rsidRDefault="001A3174" w:rsidP="001A3174">
      <w:pPr>
        <w:autoSpaceDE w:val="0"/>
        <w:autoSpaceDN w:val="0"/>
        <w:adjustRightInd w:val="0"/>
        <w:ind w:firstLine="709"/>
        <w:jc w:val="both"/>
        <w:rPr>
          <w:sz w:val="24"/>
          <w:szCs w:val="24"/>
        </w:rPr>
      </w:pPr>
      <w:r w:rsidRPr="00AE024E">
        <w:rPr>
          <w:sz w:val="24"/>
          <w:szCs w:val="24"/>
        </w:rPr>
        <w:t>- возникновения обстоятельств непреодолимой силы;</w:t>
      </w:r>
    </w:p>
    <w:p w:rsidR="001A3174" w:rsidRPr="00AE024E" w:rsidRDefault="001A3174" w:rsidP="001A3174">
      <w:pPr>
        <w:autoSpaceDE w:val="0"/>
        <w:autoSpaceDN w:val="0"/>
        <w:adjustRightInd w:val="0"/>
        <w:ind w:firstLine="709"/>
        <w:jc w:val="both"/>
        <w:rPr>
          <w:sz w:val="24"/>
          <w:szCs w:val="24"/>
        </w:rPr>
      </w:pPr>
      <w:r w:rsidRPr="00AE024E">
        <w:rPr>
          <w:sz w:val="24"/>
          <w:szCs w:val="24"/>
        </w:rPr>
        <w:t>- возникновения иных случаев, предусмотренных действующим законодательством.</w:t>
      </w:r>
    </w:p>
    <w:p w:rsidR="001A3174" w:rsidRPr="00AE024E" w:rsidRDefault="001A3174" w:rsidP="001A3174">
      <w:pPr>
        <w:autoSpaceDE w:val="0"/>
        <w:autoSpaceDN w:val="0"/>
        <w:adjustRightInd w:val="0"/>
        <w:ind w:firstLine="540"/>
        <w:jc w:val="both"/>
        <w:rPr>
          <w:sz w:val="24"/>
          <w:szCs w:val="24"/>
        </w:rPr>
      </w:pPr>
    </w:p>
    <w:p w:rsidR="001A3174" w:rsidRPr="00AE024E" w:rsidRDefault="001A3174" w:rsidP="001A3174">
      <w:pPr>
        <w:autoSpaceDE w:val="0"/>
        <w:autoSpaceDN w:val="0"/>
        <w:adjustRightInd w:val="0"/>
        <w:ind w:firstLine="540"/>
        <w:jc w:val="both"/>
        <w:rPr>
          <w:sz w:val="24"/>
          <w:szCs w:val="24"/>
        </w:rPr>
      </w:pPr>
    </w:p>
    <w:p w:rsidR="001A3174" w:rsidRDefault="001A3174" w:rsidP="001A3174">
      <w:pPr>
        <w:shd w:val="clear" w:color="auto" w:fill="FFFFFF"/>
        <w:spacing w:after="135"/>
        <w:rPr>
          <w:color w:val="333333"/>
        </w:rPr>
      </w:pPr>
      <w:r>
        <w:rPr>
          <w:color w:val="333333"/>
        </w:rPr>
        <w:t xml:space="preserve">                                                                           </w:t>
      </w:r>
    </w:p>
    <w:p w:rsidR="001A3174" w:rsidRDefault="001A3174" w:rsidP="001A3174">
      <w:pPr>
        <w:shd w:val="clear" w:color="auto" w:fill="FFFFFF"/>
        <w:spacing w:after="135"/>
        <w:rPr>
          <w:color w:val="333333"/>
        </w:rPr>
      </w:pPr>
      <w:r>
        <w:rPr>
          <w:color w:val="333333"/>
        </w:rPr>
        <w:t xml:space="preserve">                                                                          </w:t>
      </w:r>
    </w:p>
    <w:p w:rsidR="001A3174" w:rsidRDefault="001A3174" w:rsidP="001A3174">
      <w:pPr>
        <w:shd w:val="clear" w:color="auto" w:fill="FFFFFF"/>
        <w:spacing w:after="135"/>
        <w:rPr>
          <w:color w:val="333333"/>
        </w:rPr>
      </w:pPr>
    </w:p>
    <w:p w:rsidR="001A3174" w:rsidRDefault="001A3174" w:rsidP="001A3174">
      <w:pPr>
        <w:shd w:val="clear" w:color="auto" w:fill="FFFFFF"/>
        <w:spacing w:after="135"/>
        <w:rPr>
          <w:color w:val="333333"/>
        </w:rPr>
      </w:pPr>
    </w:p>
    <w:p w:rsidR="001A3174" w:rsidRDefault="001A3174" w:rsidP="001A3174">
      <w:pPr>
        <w:shd w:val="clear" w:color="auto" w:fill="FFFFFF"/>
        <w:spacing w:after="135"/>
        <w:rPr>
          <w:color w:val="333333"/>
        </w:rPr>
      </w:pPr>
      <w:r>
        <w:rPr>
          <w:color w:val="333333"/>
        </w:rPr>
        <w:t xml:space="preserve">                                                                            </w:t>
      </w:r>
    </w:p>
    <w:p w:rsidR="001A3174" w:rsidRDefault="001A3174" w:rsidP="001A3174">
      <w:pPr>
        <w:shd w:val="clear" w:color="auto" w:fill="FFFFFF"/>
        <w:spacing w:after="135"/>
        <w:rPr>
          <w:color w:val="333333"/>
        </w:rPr>
      </w:pPr>
    </w:p>
    <w:p w:rsidR="001A3174" w:rsidRDefault="001A3174" w:rsidP="001A3174">
      <w:pPr>
        <w:shd w:val="clear" w:color="auto" w:fill="FFFFFF"/>
        <w:spacing w:after="135"/>
        <w:rPr>
          <w:color w:val="333333"/>
        </w:rPr>
      </w:pPr>
    </w:p>
    <w:p w:rsidR="00191684" w:rsidRDefault="001A3174" w:rsidP="001A3174">
      <w:pPr>
        <w:shd w:val="clear" w:color="auto" w:fill="FFFFFF"/>
        <w:spacing w:after="135"/>
        <w:rPr>
          <w:color w:val="333333"/>
        </w:rPr>
      </w:pPr>
      <w:r>
        <w:rPr>
          <w:color w:val="333333"/>
        </w:rPr>
        <w:t xml:space="preserve">                                                                       </w:t>
      </w:r>
    </w:p>
    <w:p w:rsidR="00191684" w:rsidRDefault="00191684" w:rsidP="001A3174">
      <w:pPr>
        <w:shd w:val="clear" w:color="auto" w:fill="FFFFFF"/>
        <w:spacing w:after="135"/>
        <w:rPr>
          <w:color w:val="333333"/>
        </w:rPr>
      </w:pPr>
    </w:p>
    <w:p w:rsidR="008E7A41" w:rsidRDefault="00174F13" w:rsidP="001A3174">
      <w:pPr>
        <w:shd w:val="clear" w:color="auto" w:fill="FFFFFF"/>
        <w:spacing w:after="135"/>
        <w:rPr>
          <w:color w:val="333333"/>
        </w:rPr>
      </w:pPr>
      <w:r>
        <w:rPr>
          <w:color w:val="333333"/>
        </w:rPr>
        <w:t xml:space="preserve">  </w:t>
      </w:r>
      <w:r w:rsidR="00191684">
        <w:rPr>
          <w:color w:val="333333"/>
        </w:rPr>
        <w:t xml:space="preserve">                                                                      </w:t>
      </w: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8E7A41" w:rsidRDefault="008E7A41" w:rsidP="001A3174">
      <w:pPr>
        <w:shd w:val="clear" w:color="auto" w:fill="FFFFFF"/>
        <w:spacing w:after="135"/>
        <w:rPr>
          <w:color w:val="333333"/>
        </w:rPr>
      </w:pPr>
    </w:p>
    <w:p w:rsidR="001A3174" w:rsidRPr="00224B5F" w:rsidRDefault="008E7A41" w:rsidP="001A3174">
      <w:pPr>
        <w:shd w:val="clear" w:color="auto" w:fill="FFFFFF"/>
        <w:spacing w:after="135"/>
        <w:rPr>
          <w:sz w:val="24"/>
          <w:szCs w:val="24"/>
        </w:rPr>
      </w:pPr>
      <w:r>
        <w:rPr>
          <w:color w:val="333333"/>
        </w:rPr>
        <w:t xml:space="preserve">                                                                        </w:t>
      </w:r>
      <w:r w:rsidR="001A3174">
        <w:rPr>
          <w:color w:val="333333"/>
        </w:rPr>
        <w:t xml:space="preserve">  </w:t>
      </w:r>
      <w:r w:rsidR="001A3174" w:rsidRPr="00224B5F">
        <w:rPr>
          <w:sz w:val="24"/>
          <w:szCs w:val="24"/>
        </w:rPr>
        <w:t xml:space="preserve">Приложение </w:t>
      </w:r>
      <w:r w:rsidR="001A3174">
        <w:rPr>
          <w:sz w:val="24"/>
          <w:szCs w:val="24"/>
        </w:rPr>
        <w:t>№ 2</w:t>
      </w:r>
    </w:p>
    <w:p w:rsidR="001A3174" w:rsidRPr="00224B5F" w:rsidRDefault="001A3174" w:rsidP="001A3174">
      <w:pPr>
        <w:pStyle w:val="a7"/>
        <w:tabs>
          <w:tab w:val="clear" w:pos="0"/>
          <w:tab w:val="left" w:pos="-5387"/>
        </w:tabs>
        <w:ind w:left="5245"/>
        <w:jc w:val="left"/>
        <w:rPr>
          <w:b/>
          <w:color w:val="FFFFFF"/>
          <w:sz w:val="24"/>
          <w:szCs w:val="24"/>
        </w:rPr>
      </w:pPr>
      <w:r w:rsidRPr="00224B5F">
        <w:rPr>
          <w:sz w:val="24"/>
          <w:szCs w:val="24"/>
        </w:rPr>
        <w:t>к муниципальной программе «Формирование комфортной городской</w:t>
      </w:r>
      <w:r w:rsidRPr="00B7639C">
        <w:t xml:space="preserve"> </w:t>
      </w:r>
      <w:r w:rsidRPr="00224B5F">
        <w:rPr>
          <w:sz w:val="24"/>
          <w:szCs w:val="24"/>
        </w:rPr>
        <w:t>среды в муниципальном образовании Переволоцкий поссовет на 2018 - 202</w:t>
      </w:r>
      <w:r w:rsidR="007548C9">
        <w:rPr>
          <w:sz w:val="24"/>
          <w:szCs w:val="24"/>
        </w:rPr>
        <w:t>4</w:t>
      </w:r>
      <w:r w:rsidRPr="00224B5F">
        <w:rPr>
          <w:sz w:val="24"/>
          <w:szCs w:val="24"/>
        </w:rPr>
        <w:t xml:space="preserve"> годы»</w:t>
      </w:r>
    </w:p>
    <w:p w:rsidR="001A3174" w:rsidRPr="00B7639C" w:rsidRDefault="001A3174" w:rsidP="001A3174">
      <w:pPr>
        <w:pStyle w:val="ConsPlusNormal"/>
        <w:ind w:firstLine="540"/>
        <w:jc w:val="center"/>
        <w:rPr>
          <w:rFonts w:ascii="Times New Roman" w:hAnsi="Times New Roman" w:cs="Times New Roman"/>
        </w:rPr>
      </w:pPr>
      <w:r w:rsidRPr="00B7639C">
        <w:rPr>
          <w:rFonts w:ascii="Times New Roman" w:hAnsi="Times New Roman" w:cs="Times New Roman"/>
        </w:rPr>
        <w:t>ВИЗУАЛИЗИРОВАННЫЙ ПЕРЕЧЕНЬ</w:t>
      </w:r>
    </w:p>
    <w:p w:rsidR="001A3174" w:rsidRDefault="001A3174" w:rsidP="001A3174">
      <w:pPr>
        <w:jc w:val="center"/>
        <w:rPr>
          <w:sz w:val="24"/>
          <w:szCs w:val="24"/>
        </w:rPr>
      </w:pPr>
      <w:r w:rsidRPr="00191684">
        <w:rPr>
          <w:sz w:val="24"/>
          <w:szCs w:val="24"/>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191684" w:rsidRPr="00191684" w:rsidRDefault="00191684" w:rsidP="001A3174">
      <w:pPr>
        <w:jc w:val="center"/>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1A3174" w:rsidRPr="00815F43">
        <w:trPr>
          <w:trHeight w:val="870"/>
        </w:trPr>
        <w:tc>
          <w:tcPr>
            <w:tcW w:w="670" w:type="dxa"/>
          </w:tcPr>
          <w:p w:rsidR="001A3174" w:rsidRPr="00E81224" w:rsidRDefault="001A3174" w:rsidP="001A3174">
            <w:pPr>
              <w:jc w:val="center"/>
              <w:rPr>
                <w:sz w:val="24"/>
                <w:szCs w:val="24"/>
              </w:rPr>
            </w:pPr>
            <w:r w:rsidRPr="00E81224">
              <w:rPr>
                <w:sz w:val="24"/>
                <w:szCs w:val="24"/>
              </w:rPr>
              <w:t>№ п/п</w:t>
            </w:r>
          </w:p>
        </w:tc>
        <w:tc>
          <w:tcPr>
            <w:tcW w:w="2138" w:type="dxa"/>
          </w:tcPr>
          <w:p w:rsidR="001A3174" w:rsidRPr="00E81224" w:rsidRDefault="001A3174" w:rsidP="001A3174">
            <w:pPr>
              <w:jc w:val="center"/>
              <w:rPr>
                <w:sz w:val="24"/>
                <w:szCs w:val="24"/>
              </w:rPr>
            </w:pPr>
            <w:r w:rsidRPr="00E81224">
              <w:rPr>
                <w:sz w:val="24"/>
                <w:szCs w:val="24"/>
              </w:rPr>
              <w:t>Наименование элемента благоустройства</w:t>
            </w:r>
          </w:p>
        </w:tc>
        <w:tc>
          <w:tcPr>
            <w:tcW w:w="6480" w:type="dxa"/>
          </w:tcPr>
          <w:p w:rsidR="001A3174" w:rsidRPr="00E81224" w:rsidRDefault="001A3174" w:rsidP="001A3174">
            <w:pPr>
              <w:jc w:val="center"/>
              <w:rPr>
                <w:sz w:val="24"/>
                <w:szCs w:val="24"/>
              </w:rPr>
            </w:pPr>
            <w:r w:rsidRPr="00E81224">
              <w:rPr>
                <w:sz w:val="24"/>
                <w:szCs w:val="24"/>
              </w:rPr>
              <w:t>Образец</w:t>
            </w:r>
          </w:p>
        </w:tc>
      </w:tr>
      <w:tr w:rsidR="001A3174" w:rsidRPr="00815F43">
        <w:tc>
          <w:tcPr>
            <w:tcW w:w="670" w:type="dxa"/>
          </w:tcPr>
          <w:p w:rsidR="001A3174" w:rsidRPr="00E81224" w:rsidRDefault="001A3174" w:rsidP="001A3174">
            <w:pPr>
              <w:jc w:val="center"/>
              <w:rPr>
                <w:sz w:val="24"/>
                <w:szCs w:val="24"/>
              </w:rPr>
            </w:pPr>
            <w:r w:rsidRPr="00E81224">
              <w:rPr>
                <w:sz w:val="24"/>
                <w:szCs w:val="24"/>
              </w:rPr>
              <w:t>1.</w:t>
            </w:r>
          </w:p>
        </w:tc>
        <w:tc>
          <w:tcPr>
            <w:tcW w:w="2138" w:type="dxa"/>
          </w:tcPr>
          <w:p w:rsidR="001A3174" w:rsidRPr="00E81224" w:rsidRDefault="001A3174" w:rsidP="001A3174">
            <w:pPr>
              <w:jc w:val="center"/>
              <w:rPr>
                <w:sz w:val="24"/>
                <w:szCs w:val="24"/>
              </w:rPr>
            </w:pPr>
            <w:r w:rsidRPr="00E81224">
              <w:rPr>
                <w:sz w:val="24"/>
                <w:szCs w:val="24"/>
              </w:rPr>
              <w:t>Скамейка для бетонирования</w:t>
            </w:r>
          </w:p>
          <w:p w:rsidR="001A3174" w:rsidRPr="00E81224" w:rsidRDefault="001A3174" w:rsidP="001A3174">
            <w:pPr>
              <w:jc w:val="center"/>
              <w:rPr>
                <w:sz w:val="24"/>
                <w:szCs w:val="24"/>
              </w:rPr>
            </w:pPr>
          </w:p>
          <w:p w:rsidR="001A3174" w:rsidRPr="00E81224" w:rsidRDefault="001A3174" w:rsidP="001A3174">
            <w:pPr>
              <w:jc w:val="center"/>
              <w:rPr>
                <w:sz w:val="24"/>
                <w:szCs w:val="24"/>
              </w:rPr>
            </w:pPr>
          </w:p>
        </w:tc>
        <w:tc>
          <w:tcPr>
            <w:tcW w:w="6480" w:type="dxa"/>
          </w:tcPr>
          <w:p w:rsidR="001A3174" w:rsidRPr="00815F43" w:rsidRDefault="000C2E27" w:rsidP="001A3174">
            <w:r>
              <w:rPr>
                <w:noProof/>
              </w:rPr>
              <w:drawing>
                <wp:inline distT="0" distB="0" distL="0" distR="0">
                  <wp:extent cx="1762125" cy="1238250"/>
                  <wp:effectExtent l="0" t="0" r="9525" b="0"/>
                  <wp:docPr id="4"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sidR="001A3174">
              <w:rPr>
                <w:noProof/>
              </w:rPr>
              <w:t xml:space="preserve">  </w:t>
            </w:r>
            <w:r>
              <w:rPr>
                <w:noProof/>
              </w:rPr>
              <w:drawing>
                <wp:inline distT="0" distB="0" distL="0" distR="0">
                  <wp:extent cx="1524000" cy="1228725"/>
                  <wp:effectExtent l="0" t="0" r="0" b="9525"/>
                  <wp:docPr id="2" name="Рисунок 2"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Pr>
                <w:noProof/>
              </w:rPr>
              <w:drawing>
                <wp:inline distT="0" distB="0" distL="0" distR="0">
                  <wp:extent cx="1828800" cy="1371600"/>
                  <wp:effectExtent l="0" t="0" r="0" b="0"/>
                  <wp:docPr id="3" name="Рисунок 3"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1" name="AutoShape 4"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6ce4TPAgAA4A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rPr>
              <w:drawing>
                <wp:inline distT="0" distB="0" distL="0" distR="0">
                  <wp:extent cx="1695450" cy="1266825"/>
                  <wp:effectExtent l="0" t="0" r="0" b="9525"/>
                  <wp:docPr id="5" name="Рисунок 5"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r w:rsidR="001A3174" w:rsidRPr="00815F43">
        <w:tc>
          <w:tcPr>
            <w:tcW w:w="670" w:type="dxa"/>
          </w:tcPr>
          <w:p w:rsidR="001A3174" w:rsidRPr="00E81224" w:rsidRDefault="001A3174" w:rsidP="001A3174">
            <w:pPr>
              <w:jc w:val="center"/>
              <w:rPr>
                <w:sz w:val="24"/>
                <w:szCs w:val="24"/>
              </w:rPr>
            </w:pPr>
            <w:r w:rsidRPr="00E81224">
              <w:rPr>
                <w:sz w:val="24"/>
                <w:szCs w:val="24"/>
              </w:rPr>
              <w:lastRenderedPageBreak/>
              <w:t>2.</w:t>
            </w:r>
          </w:p>
        </w:tc>
        <w:tc>
          <w:tcPr>
            <w:tcW w:w="2138" w:type="dxa"/>
          </w:tcPr>
          <w:p w:rsidR="001A3174" w:rsidRPr="00E81224" w:rsidRDefault="001A3174" w:rsidP="001A3174">
            <w:pPr>
              <w:jc w:val="center"/>
              <w:rPr>
                <w:sz w:val="24"/>
                <w:szCs w:val="24"/>
              </w:rPr>
            </w:pPr>
            <w:r w:rsidRPr="00E81224">
              <w:rPr>
                <w:sz w:val="24"/>
                <w:szCs w:val="24"/>
              </w:rPr>
              <w:t>Урна переносная</w:t>
            </w:r>
          </w:p>
          <w:p w:rsidR="001A3174" w:rsidRPr="00E81224" w:rsidRDefault="001A3174" w:rsidP="001A3174">
            <w:pPr>
              <w:jc w:val="center"/>
              <w:rPr>
                <w:sz w:val="24"/>
                <w:szCs w:val="24"/>
              </w:rPr>
            </w:pPr>
          </w:p>
        </w:tc>
        <w:tc>
          <w:tcPr>
            <w:tcW w:w="6480" w:type="dxa"/>
          </w:tcPr>
          <w:p w:rsidR="001A3174" w:rsidRPr="00815F43" w:rsidRDefault="000C2E27" w:rsidP="001A3174">
            <w:r>
              <w:rPr>
                <w:noProof/>
              </w:rPr>
              <w:drawing>
                <wp:inline distT="0" distB="0" distL="0" distR="0">
                  <wp:extent cx="1085850" cy="1409700"/>
                  <wp:effectExtent l="0" t="0" r="0" b="0"/>
                  <wp:docPr id="6"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850" cy="1409700"/>
                          </a:xfrm>
                          <a:prstGeom prst="rect">
                            <a:avLst/>
                          </a:prstGeom>
                          <a:noFill/>
                          <a:ln>
                            <a:noFill/>
                          </a:ln>
                        </pic:spPr>
                      </pic:pic>
                    </a:graphicData>
                  </a:graphic>
                </wp:inline>
              </w:drawing>
            </w:r>
            <w:r>
              <w:rPr>
                <w:noProof/>
              </w:rPr>
              <w:drawing>
                <wp:inline distT="0" distB="0" distL="0" distR="0">
                  <wp:extent cx="1495425" cy="1495425"/>
                  <wp:effectExtent l="0" t="0" r="9525" b="9525"/>
                  <wp:docPr id="7" name="Рисунок 7"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noProof/>
              </w:rPr>
              <w:drawing>
                <wp:inline distT="0" distB="0" distL="0" distR="0">
                  <wp:extent cx="1343025" cy="1009650"/>
                  <wp:effectExtent l="0" t="0" r="9525" b="0"/>
                  <wp:docPr id="8" name="Рисунок 8"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1A3174" w:rsidRPr="00815F43">
        <w:tc>
          <w:tcPr>
            <w:tcW w:w="670" w:type="dxa"/>
          </w:tcPr>
          <w:p w:rsidR="001A3174" w:rsidRPr="00E81224" w:rsidRDefault="001A3174" w:rsidP="001A3174">
            <w:pPr>
              <w:jc w:val="center"/>
              <w:rPr>
                <w:sz w:val="24"/>
                <w:szCs w:val="24"/>
              </w:rPr>
            </w:pPr>
            <w:r w:rsidRPr="00E81224">
              <w:rPr>
                <w:sz w:val="24"/>
                <w:szCs w:val="24"/>
              </w:rPr>
              <w:t>3.</w:t>
            </w:r>
          </w:p>
        </w:tc>
        <w:tc>
          <w:tcPr>
            <w:tcW w:w="2138" w:type="dxa"/>
          </w:tcPr>
          <w:p w:rsidR="001A3174" w:rsidRPr="00E81224" w:rsidRDefault="001A3174" w:rsidP="001A3174">
            <w:pPr>
              <w:jc w:val="center"/>
              <w:rPr>
                <w:sz w:val="24"/>
                <w:szCs w:val="24"/>
              </w:rPr>
            </w:pPr>
            <w:r w:rsidRPr="00E81224">
              <w:rPr>
                <w:sz w:val="24"/>
                <w:szCs w:val="24"/>
              </w:rPr>
              <w:t>Светильник уличный</w:t>
            </w:r>
          </w:p>
          <w:p w:rsidR="001A3174" w:rsidRPr="00E81224" w:rsidRDefault="001A3174" w:rsidP="001A3174">
            <w:pPr>
              <w:jc w:val="center"/>
              <w:rPr>
                <w:sz w:val="24"/>
                <w:szCs w:val="24"/>
              </w:rPr>
            </w:pPr>
          </w:p>
        </w:tc>
        <w:tc>
          <w:tcPr>
            <w:tcW w:w="6480" w:type="dxa"/>
          </w:tcPr>
          <w:p w:rsidR="001A3174" w:rsidRPr="009B2129" w:rsidRDefault="000C2E27" w:rsidP="001A3174">
            <w:r>
              <w:rPr>
                <w:noProof/>
              </w:rPr>
              <w:drawing>
                <wp:inline distT="0" distB="0" distL="0" distR="0">
                  <wp:extent cx="1304925" cy="1209675"/>
                  <wp:effectExtent l="0" t="0" r="9525" b="9525"/>
                  <wp:docPr id="9"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4925" cy="1209675"/>
                          </a:xfrm>
                          <a:prstGeom prst="rect">
                            <a:avLst/>
                          </a:prstGeom>
                          <a:noFill/>
                          <a:ln>
                            <a:noFill/>
                          </a:ln>
                        </pic:spPr>
                      </pic:pic>
                    </a:graphicData>
                  </a:graphic>
                </wp:inline>
              </w:drawing>
            </w:r>
            <w:r w:rsidR="001A3174">
              <w:rPr>
                <w:noProof/>
              </w:rPr>
              <w:t xml:space="preserve"> </w:t>
            </w:r>
            <w:r>
              <w:rPr>
                <w:noProof/>
              </w:rPr>
              <w:drawing>
                <wp:inline distT="0" distB="0" distL="0" distR="0">
                  <wp:extent cx="1066800" cy="1485900"/>
                  <wp:effectExtent l="0" t="0" r="0" b="0"/>
                  <wp:docPr id="10" name="Рисунок 1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001A3174">
              <w:t xml:space="preserve"> </w:t>
            </w:r>
            <w:r>
              <w:rPr>
                <w:noProof/>
              </w:rPr>
              <w:drawing>
                <wp:inline distT="0" distB="0" distL="0" distR="0">
                  <wp:extent cx="1485900" cy="1400175"/>
                  <wp:effectExtent l="0" t="0" r="0" b="9525"/>
                  <wp:docPr id="11" name="Рисунок 1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inline>
              </w:drawing>
            </w:r>
          </w:p>
        </w:tc>
      </w:tr>
    </w:tbl>
    <w:p w:rsidR="001A3174" w:rsidRDefault="001A3174" w:rsidP="001A3174">
      <w:pPr>
        <w:jc w:val="both"/>
        <w:rPr>
          <w:szCs w:val="28"/>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389"/>
      </w:tblGrid>
      <w:tr w:rsidR="001A3174" w:rsidRPr="00AE024E">
        <w:trPr>
          <w:trHeight w:val="1457"/>
        </w:trPr>
        <w:tc>
          <w:tcPr>
            <w:tcW w:w="5235" w:type="dxa"/>
            <w:tcBorders>
              <w:top w:val="nil"/>
              <w:left w:val="nil"/>
              <w:bottom w:val="nil"/>
              <w:right w:val="nil"/>
            </w:tcBorders>
          </w:tcPr>
          <w:p w:rsidR="001A3174" w:rsidRPr="00AE024E" w:rsidRDefault="001A3174" w:rsidP="001A3174">
            <w:pPr>
              <w:autoSpaceDE w:val="0"/>
              <w:autoSpaceDN w:val="0"/>
              <w:adjustRightInd w:val="0"/>
              <w:spacing w:line="240" w:lineRule="exact"/>
              <w:jc w:val="right"/>
              <w:outlineLvl w:val="1"/>
              <w:rPr>
                <w:sz w:val="24"/>
                <w:szCs w:val="24"/>
              </w:rPr>
            </w:pPr>
          </w:p>
        </w:tc>
        <w:tc>
          <w:tcPr>
            <w:tcW w:w="4389" w:type="dxa"/>
            <w:tcBorders>
              <w:top w:val="nil"/>
              <w:left w:val="nil"/>
              <w:bottom w:val="nil"/>
              <w:right w:val="nil"/>
            </w:tcBorders>
          </w:tcPr>
          <w:p w:rsidR="001A3174" w:rsidRDefault="001A3174" w:rsidP="001A3174">
            <w:pPr>
              <w:autoSpaceDE w:val="0"/>
              <w:autoSpaceDN w:val="0"/>
              <w:adjustRightInd w:val="0"/>
              <w:spacing w:line="240" w:lineRule="exact"/>
              <w:rPr>
                <w:sz w:val="24"/>
                <w:szCs w:val="24"/>
              </w:rPr>
            </w:pPr>
            <w:r>
              <w:rPr>
                <w:sz w:val="24"/>
                <w:szCs w:val="24"/>
              </w:rPr>
              <w:t>Приложение № 3</w:t>
            </w:r>
          </w:p>
          <w:p w:rsidR="001A3174" w:rsidRPr="00AE024E" w:rsidRDefault="001A3174" w:rsidP="007548C9">
            <w:pPr>
              <w:autoSpaceDE w:val="0"/>
              <w:autoSpaceDN w:val="0"/>
              <w:adjustRightInd w:val="0"/>
              <w:spacing w:line="240" w:lineRule="exact"/>
              <w:rPr>
                <w:sz w:val="24"/>
                <w:szCs w:val="24"/>
              </w:rPr>
            </w:pPr>
            <w:r>
              <w:rPr>
                <w:sz w:val="24"/>
                <w:szCs w:val="24"/>
              </w:rPr>
              <w:t>К муниципальной программе «формирование современной городской среды муниципального образования Переволоцкий поссовет на 2018-202</w:t>
            </w:r>
            <w:r w:rsidR="007548C9">
              <w:rPr>
                <w:sz w:val="24"/>
                <w:szCs w:val="24"/>
              </w:rPr>
              <w:t>4</w:t>
            </w:r>
            <w:r>
              <w:rPr>
                <w:sz w:val="24"/>
                <w:szCs w:val="24"/>
              </w:rPr>
              <w:t>годы»</w:t>
            </w:r>
          </w:p>
        </w:tc>
      </w:tr>
    </w:tbl>
    <w:p w:rsidR="001A3174" w:rsidRPr="00AE024E" w:rsidRDefault="001A3174" w:rsidP="001A3174">
      <w:pPr>
        <w:jc w:val="center"/>
        <w:rPr>
          <w:sz w:val="24"/>
          <w:szCs w:val="24"/>
        </w:rPr>
      </w:pPr>
      <w:r w:rsidRPr="00AE024E">
        <w:rPr>
          <w:sz w:val="24"/>
          <w:szCs w:val="24"/>
        </w:rPr>
        <w:t>Нормативная стоимость (единичные расценки) работ по благоустройству дворовых территорий, входящих в минимальный перечень работ</w:t>
      </w:r>
    </w:p>
    <w:tbl>
      <w:tblPr>
        <w:tblW w:w="10368"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2880"/>
      </w:tblGrid>
      <w:tr w:rsidR="001A3174" w:rsidRPr="00AE024E">
        <w:tc>
          <w:tcPr>
            <w:tcW w:w="828" w:type="dxa"/>
          </w:tcPr>
          <w:p w:rsidR="001A3174" w:rsidRPr="00AE024E" w:rsidRDefault="001A3174" w:rsidP="001A3174">
            <w:pPr>
              <w:jc w:val="center"/>
              <w:rPr>
                <w:sz w:val="24"/>
                <w:szCs w:val="24"/>
              </w:rPr>
            </w:pPr>
            <w:r w:rsidRPr="00AE024E">
              <w:rPr>
                <w:sz w:val="24"/>
                <w:szCs w:val="24"/>
              </w:rPr>
              <w:t>№ п/п</w:t>
            </w:r>
          </w:p>
          <w:p w:rsidR="001A3174" w:rsidRPr="00AE024E" w:rsidRDefault="001A3174" w:rsidP="001A3174">
            <w:pPr>
              <w:pStyle w:val="ListParagraph"/>
              <w:widowControl w:val="0"/>
              <w:ind w:left="0"/>
              <w:jc w:val="center"/>
              <w:rPr>
                <w:bCs/>
                <w:lang w:eastAsia="ar-SA"/>
              </w:rPr>
            </w:pPr>
          </w:p>
        </w:tc>
        <w:tc>
          <w:tcPr>
            <w:tcW w:w="5040" w:type="dxa"/>
          </w:tcPr>
          <w:p w:rsidR="001A3174" w:rsidRPr="00AE024E" w:rsidRDefault="001A3174" w:rsidP="001A3174">
            <w:pPr>
              <w:pStyle w:val="ListParagraph"/>
              <w:widowControl w:val="0"/>
              <w:ind w:left="0"/>
              <w:jc w:val="center"/>
              <w:rPr>
                <w:bCs/>
                <w:lang w:eastAsia="ar-SA"/>
              </w:rPr>
            </w:pPr>
            <w:r w:rsidRPr="00AE024E">
              <w:t>Наименование норматива финансовых затрат на благоустройство</w:t>
            </w:r>
          </w:p>
        </w:tc>
        <w:tc>
          <w:tcPr>
            <w:tcW w:w="1620" w:type="dxa"/>
          </w:tcPr>
          <w:p w:rsidR="001A3174" w:rsidRPr="00AE024E" w:rsidRDefault="001A3174" w:rsidP="001A3174">
            <w:pPr>
              <w:pStyle w:val="ListParagraph"/>
              <w:widowControl w:val="0"/>
              <w:ind w:left="0"/>
              <w:jc w:val="center"/>
              <w:rPr>
                <w:bCs/>
                <w:lang w:eastAsia="ar-SA"/>
              </w:rPr>
            </w:pPr>
            <w:r w:rsidRPr="00AE024E">
              <w:t>Единица измерения</w:t>
            </w:r>
          </w:p>
        </w:tc>
        <w:tc>
          <w:tcPr>
            <w:tcW w:w="2880" w:type="dxa"/>
          </w:tcPr>
          <w:p w:rsidR="001A3174" w:rsidRPr="00AE024E" w:rsidRDefault="001A3174" w:rsidP="001A3174">
            <w:pPr>
              <w:pStyle w:val="ListParagraph"/>
              <w:widowControl w:val="0"/>
              <w:ind w:left="0"/>
              <w:jc w:val="center"/>
              <w:rPr>
                <w:bCs/>
                <w:lang w:eastAsia="ar-SA"/>
              </w:rPr>
            </w:pPr>
            <w:r w:rsidRPr="00AE024E">
              <w:t>Нормативы финансовых затрат на 1 единицу измерения, с учетом НДС (руб.)</w:t>
            </w: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1.</w:t>
            </w:r>
          </w:p>
        </w:tc>
        <w:tc>
          <w:tcPr>
            <w:tcW w:w="5040" w:type="dxa"/>
          </w:tcPr>
          <w:p w:rsidR="001A3174" w:rsidRPr="00AE024E" w:rsidRDefault="001A3174" w:rsidP="001A3174">
            <w:pPr>
              <w:jc w:val="center"/>
              <w:rPr>
                <w:sz w:val="24"/>
                <w:szCs w:val="24"/>
              </w:rPr>
            </w:pPr>
            <w:r w:rsidRPr="00AE024E">
              <w:rPr>
                <w:sz w:val="24"/>
                <w:szCs w:val="24"/>
              </w:rPr>
              <w:t>Стоимость ремонта асфальтобетонного покрытия дворовых проездов</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00 м²"/>
              </w:smartTagPr>
              <w:r w:rsidRPr="00AE024E">
                <w:rPr>
                  <w:sz w:val="24"/>
                  <w:szCs w:val="24"/>
                </w:rPr>
                <w:t>100 м²</w:t>
              </w:r>
            </w:smartTag>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2.</w:t>
            </w:r>
          </w:p>
        </w:tc>
        <w:tc>
          <w:tcPr>
            <w:tcW w:w="5040" w:type="dxa"/>
          </w:tcPr>
          <w:p w:rsidR="001A3174" w:rsidRPr="00AE024E" w:rsidRDefault="001A3174" w:rsidP="001A3174">
            <w:pPr>
              <w:jc w:val="center"/>
              <w:rPr>
                <w:sz w:val="24"/>
                <w:szCs w:val="24"/>
              </w:rPr>
            </w:pPr>
            <w:r w:rsidRPr="00AE024E">
              <w:rPr>
                <w:sz w:val="24"/>
                <w:szCs w:val="24"/>
              </w:rPr>
              <w:t>Обеспечение освещение дворовых территорий</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00 м²"/>
              </w:smartTagPr>
              <w:r w:rsidRPr="00AE024E">
                <w:rPr>
                  <w:sz w:val="24"/>
                  <w:szCs w:val="24"/>
                </w:rPr>
                <w:t>100 м²</w:t>
              </w:r>
            </w:smartTag>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3.</w:t>
            </w:r>
          </w:p>
        </w:tc>
        <w:tc>
          <w:tcPr>
            <w:tcW w:w="5040" w:type="dxa"/>
          </w:tcPr>
          <w:p w:rsidR="001A3174" w:rsidRPr="00AE024E" w:rsidRDefault="001A3174" w:rsidP="001A3174">
            <w:pPr>
              <w:jc w:val="center"/>
              <w:rPr>
                <w:sz w:val="24"/>
                <w:szCs w:val="24"/>
              </w:rPr>
            </w:pPr>
            <w:r w:rsidRPr="00AE024E">
              <w:rPr>
                <w:sz w:val="24"/>
                <w:szCs w:val="24"/>
              </w:rPr>
              <w:t>Стоимость установки скамьи</w:t>
            </w:r>
          </w:p>
        </w:tc>
        <w:tc>
          <w:tcPr>
            <w:tcW w:w="1620" w:type="dxa"/>
          </w:tcPr>
          <w:p w:rsidR="001A3174" w:rsidRPr="00AE024E" w:rsidRDefault="001A3174" w:rsidP="001A3174">
            <w:pPr>
              <w:jc w:val="center"/>
              <w:rPr>
                <w:sz w:val="24"/>
                <w:szCs w:val="24"/>
              </w:rPr>
            </w:pPr>
            <w:r w:rsidRPr="00AE024E">
              <w:rPr>
                <w:sz w:val="24"/>
                <w:szCs w:val="24"/>
              </w:rPr>
              <w:t>1 штука</w:t>
            </w:r>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4.</w:t>
            </w:r>
          </w:p>
        </w:tc>
        <w:tc>
          <w:tcPr>
            <w:tcW w:w="5040" w:type="dxa"/>
          </w:tcPr>
          <w:p w:rsidR="001A3174" w:rsidRPr="00AE024E" w:rsidRDefault="001A3174" w:rsidP="001A3174">
            <w:pPr>
              <w:jc w:val="center"/>
              <w:rPr>
                <w:sz w:val="24"/>
                <w:szCs w:val="24"/>
              </w:rPr>
            </w:pPr>
            <w:r w:rsidRPr="00AE024E">
              <w:rPr>
                <w:sz w:val="24"/>
                <w:szCs w:val="24"/>
              </w:rPr>
              <w:t>Стоимость установки урны для мусора</w:t>
            </w:r>
          </w:p>
        </w:tc>
        <w:tc>
          <w:tcPr>
            <w:tcW w:w="1620" w:type="dxa"/>
          </w:tcPr>
          <w:p w:rsidR="001A3174" w:rsidRPr="00AE024E" w:rsidRDefault="001A3174" w:rsidP="001A3174">
            <w:pPr>
              <w:jc w:val="center"/>
              <w:rPr>
                <w:sz w:val="24"/>
                <w:szCs w:val="24"/>
              </w:rPr>
            </w:pPr>
            <w:r w:rsidRPr="00AE024E">
              <w:rPr>
                <w:sz w:val="24"/>
                <w:szCs w:val="24"/>
              </w:rPr>
              <w:t>1 штука</w:t>
            </w:r>
          </w:p>
        </w:tc>
        <w:tc>
          <w:tcPr>
            <w:tcW w:w="2880" w:type="dxa"/>
          </w:tcPr>
          <w:p w:rsidR="001A3174" w:rsidRPr="00AE024E" w:rsidRDefault="001A3174" w:rsidP="001A3174">
            <w:pPr>
              <w:pStyle w:val="ListParagraph"/>
              <w:widowControl w:val="0"/>
              <w:ind w:left="0"/>
              <w:jc w:val="center"/>
              <w:rPr>
                <w:bCs/>
                <w:lang w:eastAsia="ar-SA"/>
              </w:rPr>
            </w:pPr>
          </w:p>
        </w:tc>
      </w:tr>
    </w:tbl>
    <w:p w:rsidR="001A3174" w:rsidRPr="00AE024E" w:rsidRDefault="001A3174" w:rsidP="001A3174">
      <w:pPr>
        <w:jc w:val="center"/>
        <w:rPr>
          <w:sz w:val="24"/>
          <w:szCs w:val="24"/>
        </w:rPr>
      </w:pPr>
      <w:r w:rsidRPr="00AE024E">
        <w:rPr>
          <w:sz w:val="24"/>
          <w:szCs w:val="24"/>
        </w:rPr>
        <w:t>Нормативная стоимость (единичные расценки) работ по благоустройству дворовых территорий, входящих в перечень дополнительных работ</w:t>
      </w:r>
    </w:p>
    <w:tbl>
      <w:tblPr>
        <w:tblW w:w="10368"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2880"/>
      </w:tblGrid>
      <w:tr w:rsidR="001A3174" w:rsidRPr="00AE024E">
        <w:tc>
          <w:tcPr>
            <w:tcW w:w="828" w:type="dxa"/>
          </w:tcPr>
          <w:p w:rsidR="001A3174" w:rsidRPr="00AE024E" w:rsidRDefault="001A3174" w:rsidP="001A3174">
            <w:pPr>
              <w:jc w:val="center"/>
              <w:rPr>
                <w:sz w:val="24"/>
                <w:szCs w:val="24"/>
              </w:rPr>
            </w:pPr>
            <w:r w:rsidRPr="00AE024E">
              <w:rPr>
                <w:sz w:val="24"/>
                <w:szCs w:val="24"/>
              </w:rPr>
              <w:t>№ п/п</w:t>
            </w:r>
          </w:p>
          <w:p w:rsidR="001A3174" w:rsidRPr="00AE024E" w:rsidRDefault="001A3174" w:rsidP="001A3174">
            <w:pPr>
              <w:pStyle w:val="ListParagraph"/>
              <w:widowControl w:val="0"/>
              <w:ind w:left="0"/>
              <w:jc w:val="center"/>
              <w:rPr>
                <w:bCs/>
                <w:lang w:eastAsia="ar-SA"/>
              </w:rPr>
            </w:pPr>
          </w:p>
        </w:tc>
        <w:tc>
          <w:tcPr>
            <w:tcW w:w="5040" w:type="dxa"/>
          </w:tcPr>
          <w:p w:rsidR="001A3174" w:rsidRPr="00AE024E" w:rsidRDefault="001A3174" w:rsidP="001A3174">
            <w:pPr>
              <w:pStyle w:val="ListParagraph"/>
              <w:widowControl w:val="0"/>
              <w:ind w:left="0"/>
              <w:jc w:val="center"/>
              <w:rPr>
                <w:bCs/>
                <w:lang w:eastAsia="ar-SA"/>
              </w:rPr>
            </w:pPr>
            <w:r w:rsidRPr="00AE024E">
              <w:t>Наименование норматива финансовых затрат на благоустройство</w:t>
            </w:r>
          </w:p>
        </w:tc>
        <w:tc>
          <w:tcPr>
            <w:tcW w:w="1620" w:type="dxa"/>
          </w:tcPr>
          <w:p w:rsidR="001A3174" w:rsidRPr="00AE024E" w:rsidRDefault="001A3174" w:rsidP="001A3174">
            <w:pPr>
              <w:pStyle w:val="ListParagraph"/>
              <w:widowControl w:val="0"/>
              <w:ind w:left="0"/>
              <w:jc w:val="center"/>
              <w:rPr>
                <w:bCs/>
                <w:lang w:eastAsia="ar-SA"/>
              </w:rPr>
            </w:pPr>
            <w:r w:rsidRPr="00AE024E">
              <w:t>Единица измерения</w:t>
            </w:r>
          </w:p>
        </w:tc>
        <w:tc>
          <w:tcPr>
            <w:tcW w:w="2880" w:type="dxa"/>
          </w:tcPr>
          <w:p w:rsidR="001A3174" w:rsidRPr="00AE024E" w:rsidRDefault="001A3174" w:rsidP="001A3174">
            <w:pPr>
              <w:jc w:val="center"/>
              <w:rPr>
                <w:sz w:val="24"/>
                <w:szCs w:val="24"/>
              </w:rPr>
            </w:pPr>
            <w:r w:rsidRPr="00AE024E">
              <w:rPr>
                <w:sz w:val="24"/>
                <w:szCs w:val="24"/>
              </w:rPr>
              <w:t>Нормативы финансовых затрат</w:t>
            </w:r>
          </w:p>
          <w:p w:rsidR="001A3174" w:rsidRPr="00AE024E" w:rsidRDefault="001A3174" w:rsidP="001A3174">
            <w:pPr>
              <w:pStyle w:val="ListParagraph"/>
              <w:widowControl w:val="0"/>
              <w:ind w:left="0"/>
              <w:jc w:val="center"/>
              <w:rPr>
                <w:bCs/>
                <w:lang w:eastAsia="ar-SA"/>
              </w:rPr>
            </w:pPr>
            <w:r w:rsidRPr="00AE024E">
              <w:t>на 1 единицу измерения, с учетом НДС (руб.)</w:t>
            </w: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1.</w:t>
            </w:r>
          </w:p>
        </w:tc>
        <w:tc>
          <w:tcPr>
            <w:tcW w:w="5040" w:type="dxa"/>
          </w:tcPr>
          <w:p w:rsidR="001A3174" w:rsidRPr="00AE024E" w:rsidRDefault="001A3174" w:rsidP="001A3174">
            <w:pPr>
              <w:jc w:val="center"/>
              <w:rPr>
                <w:sz w:val="24"/>
                <w:szCs w:val="24"/>
              </w:rPr>
            </w:pPr>
            <w:r w:rsidRPr="00AE024E">
              <w:rPr>
                <w:sz w:val="24"/>
                <w:szCs w:val="24"/>
              </w:rPr>
              <w:t>Ремонт и (или) устройство тротуаров</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00 м2"/>
              </w:smartTagPr>
              <w:r w:rsidRPr="00AE024E">
                <w:rPr>
                  <w:sz w:val="24"/>
                  <w:szCs w:val="24"/>
                </w:rPr>
                <w:t>100 м2</w:t>
              </w:r>
            </w:smartTag>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2.</w:t>
            </w:r>
          </w:p>
        </w:tc>
        <w:tc>
          <w:tcPr>
            <w:tcW w:w="5040" w:type="dxa"/>
          </w:tcPr>
          <w:p w:rsidR="001A3174" w:rsidRPr="00AE024E" w:rsidRDefault="001A3174" w:rsidP="001A3174">
            <w:pPr>
              <w:jc w:val="center"/>
              <w:rPr>
                <w:sz w:val="24"/>
                <w:szCs w:val="24"/>
              </w:rPr>
            </w:pPr>
            <w:r w:rsidRPr="00AE024E">
              <w:rPr>
                <w:sz w:val="24"/>
                <w:szCs w:val="24"/>
              </w:rPr>
              <w:t>Ремонт автомобильных дорог, образующих проезды к территориям, прилегающим к многоквартирным домам</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00 м2"/>
              </w:smartTagPr>
              <w:r w:rsidRPr="00AE024E">
                <w:rPr>
                  <w:sz w:val="24"/>
                  <w:szCs w:val="24"/>
                </w:rPr>
                <w:t>100 м2</w:t>
              </w:r>
            </w:smartTag>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rPr>
          <w:trHeight w:val="531"/>
        </w:trPr>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3.</w:t>
            </w:r>
          </w:p>
        </w:tc>
        <w:tc>
          <w:tcPr>
            <w:tcW w:w="5040" w:type="dxa"/>
          </w:tcPr>
          <w:p w:rsidR="001A3174" w:rsidRPr="00AE024E" w:rsidRDefault="001A3174" w:rsidP="001A3174">
            <w:pPr>
              <w:jc w:val="center"/>
              <w:rPr>
                <w:sz w:val="24"/>
                <w:szCs w:val="24"/>
              </w:rPr>
            </w:pPr>
            <w:r w:rsidRPr="00AE024E">
              <w:rPr>
                <w:sz w:val="24"/>
                <w:szCs w:val="24"/>
              </w:rPr>
              <w:t>Ремонт и устройство автомобильных парковок (парковочных мест)</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00 м2"/>
              </w:smartTagPr>
              <w:r w:rsidRPr="00AE024E">
                <w:rPr>
                  <w:sz w:val="24"/>
                  <w:szCs w:val="24"/>
                </w:rPr>
                <w:t>100 м2</w:t>
              </w:r>
            </w:smartTag>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4.</w:t>
            </w:r>
          </w:p>
        </w:tc>
        <w:tc>
          <w:tcPr>
            <w:tcW w:w="5040" w:type="dxa"/>
          </w:tcPr>
          <w:p w:rsidR="001A3174" w:rsidRPr="00AE024E" w:rsidRDefault="001A3174" w:rsidP="001A3174">
            <w:pPr>
              <w:jc w:val="center"/>
              <w:rPr>
                <w:sz w:val="24"/>
                <w:szCs w:val="24"/>
              </w:rPr>
            </w:pPr>
            <w:r w:rsidRPr="00AE024E">
              <w:rPr>
                <w:sz w:val="24"/>
                <w:szCs w:val="24"/>
              </w:rPr>
              <w:t>Ремонт и устройство водоотводных сооружений</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 м"/>
              </w:smartTagPr>
              <w:r w:rsidRPr="00AE024E">
                <w:rPr>
                  <w:sz w:val="24"/>
                  <w:szCs w:val="24"/>
                </w:rPr>
                <w:t>1 м</w:t>
              </w:r>
            </w:smartTag>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5.</w:t>
            </w:r>
          </w:p>
        </w:tc>
        <w:tc>
          <w:tcPr>
            <w:tcW w:w="5040" w:type="dxa"/>
          </w:tcPr>
          <w:p w:rsidR="001A3174" w:rsidRPr="00AE024E" w:rsidRDefault="001A3174" w:rsidP="001A3174">
            <w:pPr>
              <w:jc w:val="center"/>
              <w:rPr>
                <w:sz w:val="24"/>
                <w:szCs w:val="24"/>
              </w:rPr>
            </w:pPr>
            <w:r w:rsidRPr="00AE024E">
              <w:rPr>
                <w:sz w:val="24"/>
                <w:szCs w:val="24"/>
              </w:rPr>
              <w:t>Устройство и оборудование детских, спортивных площадок, иных площадок</w:t>
            </w:r>
          </w:p>
        </w:tc>
        <w:tc>
          <w:tcPr>
            <w:tcW w:w="1620" w:type="dxa"/>
          </w:tcPr>
          <w:p w:rsidR="001A3174" w:rsidRPr="00AE024E" w:rsidRDefault="001A3174" w:rsidP="001A3174">
            <w:pPr>
              <w:jc w:val="center"/>
              <w:rPr>
                <w:sz w:val="24"/>
                <w:szCs w:val="24"/>
              </w:rPr>
            </w:pPr>
            <w:r w:rsidRPr="00AE024E">
              <w:rPr>
                <w:sz w:val="24"/>
                <w:szCs w:val="24"/>
              </w:rPr>
              <w:t>1 площадка</w:t>
            </w:r>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6.</w:t>
            </w:r>
          </w:p>
        </w:tc>
        <w:tc>
          <w:tcPr>
            <w:tcW w:w="5040" w:type="dxa"/>
          </w:tcPr>
          <w:p w:rsidR="001A3174" w:rsidRPr="00AE024E" w:rsidRDefault="001A3174" w:rsidP="001A3174">
            <w:pPr>
              <w:jc w:val="center"/>
              <w:rPr>
                <w:sz w:val="24"/>
                <w:szCs w:val="24"/>
              </w:rPr>
            </w:pPr>
            <w:r w:rsidRPr="00AE024E">
              <w:rPr>
                <w:sz w:val="24"/>
                <w:szCs w:val="24"/>
              </w:rPr>
              <w:t xml:space="preserve">Организация площадок для установки </w:t>
            </w:r>
            <w:r w:rsidRPr="00AE024E">
              <w:rPr>
                <w:sz w:val="24"/>
                <w:szCs w:val="24"/>
              </w:rPr>
              <w:lastRenderedPageBreak/>
              <w:t xml:space="preserve">мусоросборников (2,5 </w:t>
            </w:r>
            <w:r w:rsidRPr="00AE024E">
              <w:rPr>
                <w:sz w:val="24"/>
                <w:szCs w:val="24"/>
              </w:rPr>
              <w:sym w:font="Symbol" w:char="F02A"/>
            </w:r>
            <w:r w:rsidRPr="00AE024E">
              <w:rPr>
                <w:sz w:val="24"/>
                <w:szCs w:val="24"/>
              </w:rPr>
              <w:t>10)</w:t>
            </w:r>
          </w:p>
        </w:tc>
        <w:tc>
          <w:tcPr>
            <w:tcW w:w="1620" w:type="dxa"/>
          </w:tcPr>
          <w:p w:rsidR="001A3174" w:rsidRPr="00AE024E" w:rsidRDefault="001A3174" w:rsidP="001A3174">
            <w:pPr>
              <w:jc w:val="center"/>
              <w:rPr>
                <w:sz w:val="24"/>
                <w:szCs w:val="24"/>
              </w:rPr>
            </w:pPr>
            <w:r w:rsidRPr="00AE024E">
              <w:rPr>
                <w:sz w:val="24"/>
                <w:szCs w:val="24"/>
              </w:rPr>
              <w:lastRenderedPageBreak/>
              <w:t>1 площадка</w:t>
            </w:r>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lastRenderedPageBreak/>
              <w:t>7.</w:t>
            </w:r>
          </w:p>
        </w:tc>
        <w:tc>
          <w:tcPr>
            <w:tcW w:w="5040" w:type="dxa"/>
          </w:tcPr>
          <w:p w:rsidR="001A3174" w:rsidRPr="00AE024E" w:rsidRDefault="001A3174" w:rsidP="001A3174">
            <w:pPr>
              <w:jc w:val="center"/>
              <w:rPr>
                <w:sz w:val="24"/>
                <w:szCs w:val="24"/>
              </w:rPr>
            </w:pPr>
            <w:r w:rsidRPr="00AE024E">
              <w:rPr>
                <w:sz w:val="24"/>
                <w:szCs w:val="24"/>
              </w:rPr>
              <w:t>Озеленение (посадка деревьев)</w:t>
            </w:r>
          </w:p>
        </w:tc>
        <w:tc>
          <w:tcPr>
            <w:tcW w:w="1620" w:type="dxa"/>
          </w:tcPr>
          <w:p w:rsidR="001A3174" w:rsidRPr="00AE024E" w:rsidRDefault="001A3174" w:rsidP="001A3174">
            <w:pPr>
              <w:jc w:val="center"/>
              <w:rPr>
                <w:sz w:val="24"/>
                <w:szCs w:val="24"/>
              </w:rPr>
            </w:pPr>
            <w:r w:rsidRPr="00AE024E">
              <w:rPr>
                <w:sz w:val="24"/>
                <w:szCs w:val="24"/>
              </w:rPr>
              <w:t>1 дерево</w:t>
            </w:r>
          </w:p>
        </w:tc>
        <w:tc>
          <w:tcPr>
            <w:tcW w:w="2880" w:type="dxa"/>
          </w:tcPr>
          <w:p w:rsidR="001A3174" w:rsidRPr="00AE024E" w:rsidRDefault="001A3174" w:rsidP="001A3174">
            <w:pPr>
              <w:pStyle w:val="ListParagraph"/>
              <w:widowControl w:val="0"/>
              <w:ind w:left="0"/>
              <w:jc w:val="center"/>
              <w:rPr>
                <w:bCs/>
                <w:lang w:eastAsia="ar-SA"/>
              </w:rPr>
            </w:pPr>
          </w:p>
        </w:tc>
      </w:tr>
      <w:tr w:rsidR="001A3174" w:rsidRPr="00AE024E">
        <w:tc>
          <w:tcPr>
            <w:tcW w:w="828" w:type="dxa"/>
          </w:tcPr>
          <w:p w:rsidR="001A3174" w:rsidRPr="00AE024E" w:rsidRDefault="001A3174" w:rsidP="001A3174">
            <w:pPr>
              <w:pStyle w:val="ListParagraph"/>
              <w:widowControl w:val="0"/>
              <w:ind w:left="0"/>
              <w:jc w:val="center"/>
              <w:rPr>
                <w:bCs/>
                <w:lang w:eastAsia="ar-SA"/>
              </w:rPr>
            </w:pPr>
            <w:r w:rsidRPr="00AE024E">
              <w:rPr>
                <w:bCs/>
                <w:lang w:eastAsia="ar-SA"/>
              </w:rPr>
              <w:t>8.</w:t>
            </w:r>
          </w:p>
        </w:tc>
        <w:tc>
          <w:tcPr>
            <w:tcW w:w="5040" w:type="dxa"/>
          </w:tcPr>
          <w:p w:rsidR="001A3174" w:rsidRPr="00AE024E" w:rsidRDefault="001A3174" w:rsidP="001A3174">
            <w:pPr>
              <w:jc w:val="center"/>
              <w:rPr>
                <w:sz w:val="24"/>
                <w:szCs w:val="24"/>
              </w:rPr>
            </w:pPr>
            <w:r w:rsidRPr="00AE024E">
              <w:rPr>
                <w:sz w:val="24"/>
                <w:szCs w:val="24"/>
              </w:rPr>
              <w:t>Озеленение (газоны)</w:t>
            </w:r>
          </w:p>
        </w:tc>
        <w:tc>
          <w:tcPr>
            <w:tcW w:w="1620" w:type="dxa"/>
          </w:tcPr>
          <w:p w:rsidR="001A3174" w:rsidRPr="00AE024E" w:rsidRDefault="001A3174" w:rsidP="001A3174">
            <w:pPr>
              <w:jc w:val="center"/>
              <w:rPr>
                <w:sz w:val="24"/>
                <w:szCs w:val="24"/>
              </w:rPr>
            </w:pPr>
            <w:smartTag w:uri="urn:schemas-microsoft-com:office:smarttags" w:element="metricconverter">
              <w:smartTagPr>
                <w:attr w:name="ProductID" w:val="100 м2"/>
              </w:smartTagPr>
              <w:r w:rsidRPr="00AE024E">
                <w:rPr>
                  <w:sz w:val="24"/>
                  <w:szCs w:val="24"/>
                </w:rPr>
                <w:t>100 м2</w:t>
              </w:r>
            </w:smartTag>
          </w:p>
        </w:tc>
        <w:tc>
          <w:tcPr>
            <w:tcW w:w="2880" w:type="dxa"/>
          </w:tcPr>
          <w:p w:rsidR="001A3174" w:rsidRPr="00AE024E" w:rsidRDefault="001A3174" w:rsidP="001A3174">
            <w:pPr>
              <w:pStyle w:val="ListParagraph"/>
              <w:widowControl w:val="0"/>
              <w:ind w:left="0"/>
              <w:jc w:val="center"/>
              <w:rPr>
                <w:bCs/>
                <w:lang w:eastAsia="ar-SA"/>
              </w:rPr>
            </w:pPr>
          </w:p>
        </w:tc>
      </w:tr>
    </w:tbl>
    <w:p w:rsidR="001A3174" w:rsidRPr="00AE024E" w:rsidRDefault="001A3174" w:rsidP="001A3174">
      <w:pPr>
        <w:jc w:val="both"/>
        <w:rPr>
          <w:bCs/>
          <w:sz w:val="24"/>
          <w:szCs w:val="24"/>
          <w:lang w:eastAsia="ar-SA"/>
        </w:rPr>
      </w:pPr>
    </w:p>
    <w:p w:rsidR="001A3174" w:rsidRPr="00AE024E" w:rsidRDefault="001A3174" w:rsidP="001A3174">
      <w:pPr>
        <w:rPr>
          <w:sz w:val="24"/>
          <w:szCs w:val="24"/>
        </w:rPr>
      </w:pPr>
    </w:p>
    <w:p w:rsidR="001A3174" w:rsidRPr="00AE024E" w:rsidRDefault="001A3174" w:rsidP="001A3174">
      <w:pPr>
        <w:rPr>
          <w:sz w:val="24"/>
          <w:szCs w:val="24"/>
        </w:rPr>
      </w:pPr>
    </w:p>
    <w:p w:rsidR="008F77EF" w:rsidRDefault="008F77EF"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p w:rsidR="001A3174" w:rsidRDefault="001A3174" w:rsidP="008F77EF"/>
    <w:sectPr w:rsidR="001A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0C0"/>
    <w:multiLevelType w:val="hybridMultilevel"/>
    <w:tmpl w:val="550E8D74"/>
    <w:lvl w:ilvl="0" w:tplc="1646EE0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49516BB9"/>
    <w:multiLevelType w:val="hybridMultilevel"/>
    <w:tmpl w:val="50B82FAA"/>
    <w:lvl w:ilvl="0" w:tplc="7468469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1E2716C"/>
    <w:multiLevelType w:val="multilevel"/>
    <w:tmpl w:val="FD2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CD407B"/>
    <w:multiLevelType w:val="multilevel"/>
    <w:tmpl w:val="037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A2698E"/>
    <w:multiLevelType w:val="hybridMultilevel"/>
    <w:tmpl w:val="78DC0472"/>
    <w:lvl w:ilvl="0" w:tplc="B368464E">
      <w:start w:val="1"/>
      <w:numFmt w:val="decimal"/>
      <w:lvlText w:val="%1."/>
      <w:lvlJc w:val="left"/>
      <w:pPr>
        <w:tabs>
          <w:tab w:val="num" w:pos="1234"/>
        </w:tabs>
        <w:ind w:left="1234" w:hanging="360"/>
      </w:pPr>
      <w:rPr>
        <w:rFonts w:cs="Times New Roman" w:hint="default"/>
        <w:b/>
      </w:rPr>
    </w:lvl>
    <w:lvl w:ilvl="1" w:tplc="04190019" w:tentative="1">
      <w:start w:val="1"/>
      <w:numFmt w:val="lowerLetter"/>
      <w:lvlText w:val="%2."/>
      <w:lvlJc w:val="left"/>
      <w:pPr>
        <w:tabs>
          <w:tab w:val="num" w:pos="1954"/>
        </w:tabs>
        <w:ind w:left="1954" w:hanging="360"/>
      </w:pPr>
      <w:rPr>
        <w:rFonts w:cs="Times New Roman"/>
      </w:rPr>
    </w:lvl>
    <w:lvl w:ilvl="2" w:tplc="0419001B" w:tentative="1">
      <w:start w:val="1"/>
      <w:numFmt w:val="lowerRoman"/>
      <w:lvlText w:val="%3."/>
      <w:lvlJc w:val="right"/>
      <w:pPr>
        <w:tabs>
          <w:tab w:val="num" w:pos="2674"/>
        </w:tabs>
        <w:ind w:left="2674" w:hanging="180"/>
      </w:pPr>
      <w:rPr>
        <w:rFonts w:cs="Times New Roman"/>
      </w:rPr>
    </w:lvl>
    <w:lvl w:ilvl="3" w:tplc="0419000F" w:tentative="1">
      <w:start w:val="1"/>
      <w:numFmt w:val="decimal"/>
      <w:lvlText w:val="%4."/>
      <w:lvlJc w:val="left"/>
      <w:pPr>
        <w:tabs>
          <w:tab w:val="num" w:pos="3394"/>
        </w:tabs>
        <w:ind w:left="3394" w:hanging="360"/>
      </w:pPr>
      <w:rPr>
        <w:rFonts w:cs="Times New Roman"/>
      </w:rPr>
    </w:lvl>
    <w:lvl w:ilvl="4" w:tplc="04190019" w:tentative="1">
      <w:start w:val="1"/>
      <w:numFmt w:val="lowerLetter"/>
      <w:lvlText w:val="%5."/>
      <w:lvlJc w:val="left"/>
      <w:pPr>
        <w:tabs>
          <w:tab w:val="num" w:pos="4114"/>
        </w:tabs>
        <w:ind w:left="4114" w:hanging="360"/>
      </w:pPr>
      <w:rPr>
        <w:rFonts w:cs="Times New Roman"/>
      </w:rPr>
    </w:lvl>
    <w:lvl w:ilvl="5" w:tplc="0419001B" w:tentative="1">
      <w:start w:val="1"/>
      <w:numFmt w:val="lowerRoman"/>
      <w:lvlText w:val="%6."/>
      <w:lvlJc w:val="right"/>
      <w:pPr>
        <w:tabs>
          <w:tab w:val="num" w:pos="4834"/>
        </w:tabs>
        <w:ind w:left="4834" w:hanging="180"/>
      </w:pPr>
      <w:rPr>
        <w:rFonts w:cs="Times New Roman"/>
      </w:rPr>
    </w:lvl>
    <w:lvl w:ilvl="6" w:tplc="0419000F" w:tentative="1">
      <w:start w:val="1"/>
      <w:numFmt w:val="decimal"/>
      <w:lvlText w:val="%7."/>
      <w:lvlJc w:val="left"/>
      <w:pPr>
        <w:tabs>
          <w:tab w:val="num" w:pos="5554"/>
        </w:tabs>
        <w:ind w:left="5554" w:hanging="360"/>
      </w:pPr>
      <w:rPr>
        <w:rFonts w:cs="Times New Roman"/>
      </w:rPr>
    </w:lvl>
    <w:lvl w:ilvl="7" w:tplc="04190019" w:tentative="1">
      <w:start w:val="1"/>
      <w:numFmt w:val="lowerLetter"/>
      <w:lvlText w:val="%8."/>
      <w:lvlJc w:val="left"/>
      <w:pPr>
        <w:tabs>
          <w:tab w:val="num" w:pos="6274"/>
        </w:tabs>
        <w:ind w:left="6274" w:hanging="360"/>
      </w:pPr>
      <w:rPr>
        <w:rFonts w:cs="Times New Roman"/>
      </w:rPr>
    </w:lvl>
    <w:lvl w:ilvl="8" w:tplc="0419001B" w:tentative="1">
      <w:start w:val="1"/>
      <w:numFmt w:val="lowerRoman"/>
      <w:lvlText w:val="%9."/>
      <w:lvlJc w:val="right"/>
      <w:pPr>
        <w:tabs>
          <w:tab w:val="num" w:pos="6994"/>
        </w:tabs>
        <w:ind w:left="6994"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89"/>
    <w:rsid w:val="00044FB2"/>
    <w:rsid w:val="00072875"/>
    <w:rsid w:val="00090882"/>
    <w:rsid w:val="000B4546"/>
    <w:rsid w:val="000C2E27"/>
    <w:rsid w:val="000D726B"/>
    <w:rsid w:val="0011669F"/>
    <w:rsid w:val="00127AE5"/>
    <w:rsid w:val="0016458A"/>
    <w:rsid w:val="00174F13"/>
    <w:rsid w:val="00191684"/>
    <w:rsid w:val="001A3174"/>
    <w:rsid w:val="001B5D9E"/>
    <w:rsid w:val="00225002"/>
    <w:rsid w:val="002367B5"/>
    <w:rsid w:val="002368F7"/>
    <w:rsid w:val="002C6401"/>
    <w:rsid w:val="002D1B09"/>
    <w:rsid w:val="002F7840"/>
    <w:rsid w:val="0033241C"/>
    <w:rsid w:val="003511D2"/>
    <w:rsid w:val="00351470"/>
    <w:rsid w:val="00370634"/>
    <w:rsid w:val="003A200F"/>
    <w:rsid w:val="003C7881"/>
    <w:rsid w:val="003E37AB"/>
    <w:rsid w:val="00454D14"/>
    <w:rsid w:val="004628C2"/>
    <w:rsid w:val="004768C0"/>
    <w:rsid w:val="00515CA3"/>
    <w:rsid w:val="005259EC"/>
    <w:rsid w:val="005C15AF"/>
    <w:rsid w:val="005C613E"/>
    <w:rsid w:val="005C6325"/>
    <w:rsid w:val="00636FDB"/>
    <w:rsid w:val="00671E60"/>
    <w:rsid w:val="0069575A"/>
    <w:rsid w:val="006A17C4"/>
    <w:rsid w:val="006B66C9"/>
    <w:rsid w:val="006D741C"/>
    <w:rsid w:val="006E7D5C"/>
    <w:rsid w:val="00734716"/>
    <w:rsid w:val="0075047F"/>
    <w:rsid w:val="007548C9"/>
    <w:rsid w:val="00771632"/>
    <w:rsid w:val="007C4868"/>
    <w:rsid w:val="0086239B"/>
    <w:rsid w:val="0088403E"/>
    <w:rsid w:val="008C1E58"/>
    <w:rsid w:val="008C3930"/>
    <w:rsid w:val="008E7A41"/>
    <w:rsid w:val="008F5631"/>
    <w:rsid w:val="008F77EF"/>
    <w:rsid w:val="009240C4"/>
    <w:rsid w:val="009874BC"/>
    <w:rsid w:val="009930B4"/>
    <w:rsid w:val="00993379"/>
    <w:rsid w:val="00A54A07"/>
    <w:rsid w:val="00A54CF9"/>
    <w:rsid w:val="00A9182D"/>
    <w:rsid w:val="00AD5121"/>
    <w:rsid w:val="00B23389"/>
    <w:rsid w:val="00B35579"/>
    <w:rsid w:val="00BD0757"/>
    <w:rsid w:val="00BD168A"/>
    <w:rsid w:val="00BD48F6"/>
    <w:rsid w:val="00BE446D"/>
    <w:rsid w:val="00C3373B"/>
    <w:rsid w:val="00C83D5E"/>
    <w:rsid w:val="00CC60EA"/>
    <w:rsid w:val="00CD7C12"/>
    <w:rsid w:val="00D2629B"/>
    <w:rsid w:val="00D4664F"/>
    <w:rsid w:val="00D519AB"/>
    <w:rsid w:val="00DD5207"/>
    <w:rsid w:val="00DF2579"/>
    <w:rsid w:val="00E00E61"/>
    <w:rsid w:val="00E04253"/>
    <w:rsid w:val="00E32576"/>
    <w:rsid w:val="00E53246"/>
    <w:rsid w:val="00EA252C"/>
    <w:rsid w:val="00EA2D37"/>
    <w:rsid w:val="00EF057B"/>
    <w:rsid w:val="00EF0897"/>
    <w:rsid w:val="00F24763"/>
    <w:rsid w:val="00FA028A"/>
    <w:rsid w:val="00FA7C1F"/>
    <w:rsid w:val="00FC3FAC"/>
    <w:rsid w:val="00FD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389"/>
    <w:rPr>
      <w:sz w:val="28"/>
    </w:rPr>
  </w:style>
  <w:style w:type="paragraph" w:styleId="2">
    <w:name w:val="heading 2"/>
    <w:basedOn w:val="a"/>
    <w:link w:val="20"/>
    <w:qFormat/>
    <w:rsid w:val="001A3174"/>
    <w:pPr>
      <w:spacing w:before="100" w:beforeAutospacing="1" w:after="100" w:afterAutospacing="1"/>
      <w:outlineLvl w:val="1"/>
    </w:pPr>
    <w:rPr>
      <w:b/>
      <w:bCs/>
      <w:sz w:val="36"/>
      <w:szCs w:val="36"/>
    </w:rPr>
  </w:style>
  <w:style w:type="paragraph" w:styleId="4">
    <w:name w:val="heading 4"/>
    <w:basedOn w:val="a"/>
    <w:next w:val="a"/>
    <w:qFormat/>
    <w:rsid w:val="00B23389"/>
    <w:pPr>
      <w:keepNext/>
      <w:jc w:val="center"/>
      <w:outlineLvl w:val="3"/>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8F77EF"/>
    <w:pPr>
      <w:widowControl w:val="0"/>
      <w:autoSpaceDE w:val="0"/>
      <w:autoSpaceDN w:val="0"/>
      <w:adjustRightInd w:val="0"/>
      <w:ind w:right="19772" w:firstLine="720"/>
    </w:pPr>
    <w:rPr>
      <w:rFonts w:ascii="Arial" w:hAnsi="Arial" w:cs="Arial"/>
    </w:rPr>
  </w:style>
  <w:style w:type="character" w:styleId="a3">
    <w:name w:val="Strong"/>
    <w:qFormat/>
    <w:rsid w:val="003E37AB"/>
    <w:rPr>
      <w:rFonts w:cs="Times New Roman"/>
      <w:b/>
      <w:bCs/>
    </w:rPr>
  </w:style>
  <w:style w:type="paragraph" w:styleId="a4">
    <w:name w:val="Normal (Web)"/>
    <w:basedOn w:val="a"/>
    <w:semiHidden/>
    <w:rsid w:val="003E37AB"/>
    <w:pPr>
      <w:spacing w:before="105" w:after="105"/>
      <w:ind w:firstLine="240"/>
    </w:pPr>
    <w:rPr>
      <w:rFonts w:eastAsia="Calibri"/>
      <w:color w:val="000000"/>
      <w:sz w:val="24"/>
      <w:szCs w:val="24"/>
    </w:rPr>
  </w:style>
  <w:style w:type="paragraph" w:styleId="21">
    <w:name w:val="Body Text Indent 2"/>
    <w:basedOn w:val="a"/>
    <w:rsid w:val="00771632"/>
    <w:pPr>
      <w:autoSpaceDE w:val="0"/>
      <w:autoSpaceDN w:val="0"/>
      <w:spacing w:line="360" w:lineRule="exact"/>
      <w:ind w:firstLine="720"/>
      <w:jc w:val="both"/>
    </w:pPr>
    <w:rPr>
      <w:szCs w:val="28"/>
    </w:rPr>
  </w:style>
  <w:style w:type="character" w:customStyle="1" w:styleId="apple-converted-space">
    <w:name w:val="apple-converted-space"/>
    <w:rsid w:val="00636FDB"/>
    <w:rPr>
      <w:rFonts w:cs="Times New Roman"/>
    </w:rPr>
  </w:style>
  <w:style w:type="character" w:styleId="a5">
    <w:name w:val="Hyperlink"/>
    <w:rsid w:val="00636FDB"/>
    <w:rPr>
      <w:rFonts w:cs="Times New Roman"/>
      <w:color w:val="0000FF"/>
      <w:u w:val="single"/>
    </w:rPr>
  </w:style>
  <w:style w:type="paragraph" w:customStyle="1" w:styleId="NoSpacing">
    <w:name w:val="No Spacing"/>
    <w:rsid w:val="00A54CF9"/>
    <w:rPr>
      <w:rFonts w:ascii="Calibri" w:eastAsia="Calibri" w:hAnsi="Calibri"/>
      <w:sz w:val="22"/>
      <w:szCs w:val="22"/>
    </w:rPr>
  </w:style>
  <w:style w:type="character" w:customStyle="1" w:styleId="20">
    <w:name w:val="Заголовок 2 Знак"/>
    <w:link w:val="2"/>
    <w:locked/>
    <w:rsid w:val="001A3174"/>
    <w:rPr>
      <w:b/>
      <w:bCs/>
      <w:sz w:val="36"/>
      <w:szCs w:val="36"/>
      <w:lang w:val="ru-RU" w:eastAsia="ru-RU" w:bidi="ar-SA"/>
    </w:rPr>
  </w:style>
  <w:style w:type="character" w:styleId="a6">
    <w:name w:val="Emphasis"/>
    <w:qFormat/>
    <w:rsid w:val="001A3174"/>
    <w:rPr>
      <w:rFonts w:cs="Times New Roman"/>
      <w:i/>
      <w:iCs/>
    </w:rPr>
  </w:style>
  <w:style w:type="paragraph" w:customStyle="1" w:styleId="ConsPlusNormal">
    <w:name w:val="ConsPlusNormal"/>
    <w:rsid w:val="001A3174"/>
    <w:pPr>
      <w:widowControl w:val="0"/>
      <w:autoSpaceDE w:val="0"/>
      <w:autoSpaceDN w:val="0"/>
    </w:pPr>
    <w:rPr>
      <w:rFonts w:ascii="Calibri" w:hAnsi="Calibri" w:cs="Calibri"/>
      <w:sz w:val="22"/>
    </w:rPr>
  </w:style>
  <w:style w:type="paragraph" w:customStyle="1" w:styleId="ListParagraph">
    <w:name w:val="List Paragraph"/>
    <w:basedOn w:val="a"/>
    <w:rsid w:val="001A3174"/>
    <w:pPr>
      <w:ind w:left="720"/>
      <w:contextualSpacing/>
    </w:pPr>
    <w:rPr>
      <w:sz w:val="24"/>
      <w:szCs w:val="24"/>
    </w:rPr>
  </w:style>
  <w:style w:type="paragraph" w:styleId="a7">
    <w:name w:val="Body Text"/>
    <w:basedOn w:val="a"/>
    <w:link w:val="a8"/>
    <w:rsid w:val="001A3174"/>
    <w:pPr>
      <w:tabs>
        <w:tab w:val="left" w:pos="0"/>
      </w:tabs>
      <w:ind w:right="43"/>
      <w:jc w:val="center"/>
    </w:pPr>
    <w:rPr>
      <w:rFonts w:eastAsia="Calibri"/>
    </w:rPr>
  </w:style>
  <w:style w:type="character" w:customStyle="1" w:styleId="a8">
    <w:name w:val="Основной текст Знак"/>
    <w:link w:val="a7"/>
    <w:locked/>
    <w:rsid w:val="001A3174"/>
    <w:rPr>
      <w:rFonts w:eastAsia="Calibri"/>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389"/>
    <w:rPr>
      <w:sz w:val="28"/>
    </w:rPr>
  </w:style>
  <w:style w:type="paragraph" w:styleId="2">
    <w:name w:val="heading 2"/>
    <w:basedOn w:val="a"/>
    <w:link w:val="20"/>
    <w:qFormat/>
    <w:rsid w:val="001A3174"/>
    <w:pPr>
      <w:spacing w:before="100" w:beforeAutospacing="1" w:after="100" w:afterAutospacing="1"/>
      <w:outlineLvl w:val="1"/>
    </w:pPr>
    <w:rPr>
      <w:b/>
      <w:bCs/>
      <w:sz w:val="36"/>
      <w:szCs w:val="36"/>
    </w:rPr>
  </w:style>
  <w:style w:type="paragraph" w:styleId="4">
    <w:name w:val="heading 4"/>
    <w:basedOn w:val="a"/>
    <w:next w:val="a"/>
    <w:qFormat/>
    <w:rsid w:val="00B23389"/>
    <w:pPr>
      <w:keepNext/>
      <w:jc w:val="center"/>
      <w:outlineLvl w:val="3"/>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8F77EF"/>
    <w:pPr>
      <w:widowControl w:val="0"/>
      <w:autoSpaceDE w:val="0"/>
      <w:autoSpaceDN w:val="0"/>
      <w:adjustRightInd w:val="0"/>
      <w:ind w:right="19772" w:firstLine="720"/>
    </w:pPr>
    <w:rPr>
      <w:rFonts w:ascii="Arial" w:hAnsi="Arial" w:cs="Arial"/>
    </w:rPr>
  </w:style>
  <w:style w:type="character" w:styleId="a3">
    <w:name w:val="Strong"/>
    <w:qFormat/>
    <w:rsid w:val="003E37AB"/>
    <w:rPr>
      <w:rFonts w:cs="Times New Roman"/>
      <w:b/>
      <w:bCs/>
    </w:rPr>
  </w:style>
  <w:style w:type="paragraph" w:styleId="a4">
    <w:name w:val="Normal (Web)"/>
    <w:basedOn w:val="a"/>
    <w:semiHidden/>
    <w:rsid w:val="003E37AB"/>
    <w:pPr>
      <w:spacing w:before="105" w:after="105"/>
      <w:ind w:firstLine="240"/>
    </w:pPr>
    <w:rPr>
      <w:rFonts w:eastAsia="Calibri"/>
      <w:color w:val="000000"/>
      <w:sz w:val="24"/>
      <w:szCs w:val="24"/>
    </w:rPr>
  </w:style>
  <w:style w:type="paragraph" w:styleId="21">
    <w:name w:val="Body Text Indent 2"/>
    <w:basedOn w:val="a"/>
    <w:rsid w:val="00771632"/>
    <w:pPr>
      <w:autoSpaceDE w:val="0"/>
      <w:autoSpaceDN w:val="0"/>
      <w:spacing w:line="360" w:lineRule="exact"/>
      <w:ind w:firstLine="720"/>
      <w:jc w:val="both"/>
    </w:pPr>
    <w:rPr>
      <w:szCs w:val="28"/>
    </w:rPr>
  </w:style>
  <w:style w:type="character" w:customStyle="1" w:styleId="apple-converted-space">
    <w:name w:val="apple-converted-space"/>
    <w:rsid w:val="00636FDB"/>
    <w:rPr>
      <w:rFonts w:cs="Times New Roman"/>
    </w:rPr>
  </w:style>
  <w:style w:type="character" w:styleId="a5">
    <w:name w:val="Hyperlink"/>
    <w:rsid w:val="00636FDB"/>
    <w:rPr>
      <w:rFonts w:cs="Times New Roman"/>
      <w:color w:val="0000FF"/>
      <w:u w:val="single"/>
    </w:rPr>
  </w:style>
  <w:style w:type="paragraph" w:customStyle="1" w:styleId="NoSpacing">
    <w:name w:val="No Spacing"/>
    <w:rsid w:val="00A54CF9"/>
    <w:rPr>
      <w:rFonts w:ascii="Calibri" w:eastAsia="Calibri" w:hAnsi="Calibri"/>
      <w:sz w:val="22"/>
      <w:szCs w:val="22"/>
    </w:rPr>
  </w:style>
  <w:style w:type="character" w:customStyle="1" w:styleId="20">
    <w:name w:val="Заголовок 2 Знак"/>
    <w:link w:val="2"/>
    <w:locked/>
    <w:rsid w:val="001A3174"/>
    <w:rPr>
      <w:b/>
      <w:bCs/>
      <w:sz w:val="36"/>
      <w:szCs w:val="36"/>
      <w:lang w:val="ru-RU" w:eastAsia="ru-RU" w:bidi="ar-SA"/>
    </w:rPr>
  </w:style>
  <w:style w:type="character" w:styleId="a6">
    <w:name w:val="Emphasis"/>
    <w:qFormat/>
    <w:rsid w:val="001A3174"/>
    <w:rPr>
      <w:rFonts w:cs="Times New Roman"/>
      <w:i/>
      <w:iCs/>
    </w:rPr>
  </w:style>
  <w:style w:type="paragraph" w:customStyle="1" w:styleId="ConsPlusNormal">
    <w:name w:val="ConsPlusNormal"/>
    <w:rsid w:val="001A3174"/>
    <w:pPr>
      <w:widowControl w:val="0"/>
      <w:autoSpaceDE w:val="0"/>
      <w:autoSpaceDN w:val="0"/>
    </w:pPr>
    <w:rPr>
      <w:rFonts w:ascii="Calibri" w:hAnsi="Calibri" w:cs="Calibri"/>
      <w:sz w:val="22"/>
    </w:rPr>
  </w:style>
  <w:style w:type="paragraph" w:customStyle="1" w:styleId="ListParagraph">
    <w:name w:val="List Paragraph"/>
    <w:basedOn w:val="a"/>
    <w:rsid w:val="001A3174"/>
    <w:pPr>
      <w:ind w:left="720"/>
      <w:contextualSpacing/>
    </w:pPr>
    <w:rPr>
      <w:sz w:val="24"/>
      <w:szCs w:val="24"/>
    </w:rPr>
  </w:style>
  <w:style w:type="paragraph" w:styleId="a7">
    <w:name w:val="Body Text"/>
    <w:basedOn w:val="a"/>
    <w:link w:val="a8"/>
    <w:rsid w:val="001A3174"/>
    <w:pPr>
      <w:tabs>
        <w:tab w:val="left" w:pos="0"/>
      </w:tabs>
      <w:ind w:right="43"/>
      <w:jc w:val="center"/>
    </w:pPr>
    <w:rPr>
      <w:rFonts w:eastAsia="Calibri"/>
    </w:rPr>
  </w:style>
  <w:style w:type="character" w:customStyle="1" w:styleId="a8">
    <w:name w:val="Основной текст Знак"/>
    <w:link w:val="a7"/>
    <w:locked/>
    <w:rsid w:val="001A3174"/>
    <w:rPr>
      <w:rFonts w:eastAsia="Calibri"/>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B%D0%B8%D1%86%D0%B0" TargetMode="External"/><Relationship Id="rId13" Type="http://schemas.openxmlformats.org/officeDocument/2006/relationships/hyperlink" Target="https://ru.wikipedia.org/wiki/%D0%97%D0%B4%D0%B0%D0%BD%D0%B8%D0%B5" TargetMode="External"/><Relationship Id="rId18" Type="http://schemas.openxmlformats.org/officeDocument/2006/relationships/hyperlink" Target="https://ru.wikipedia.org/wiki/%D0%A0%D0%B0%D0%B7%D0%BC%D1%8B%D0%B2" TargetMode="External"/><Relationship Id="rId26" Type="http://schemas.openxmlformats.org/officeDocument/2006/relationships/hyperlink" Target="https://ru.wikipedia.org/wiki/%D0%93%D0%B0" TargetMode="External"/><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ru.wikipedia.org/wiki/%D0%97%D0%B4%D0%B0%D0%BD%D0%B8%D0%B5"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hyperlink" Target="https://ru.wikipedia.org/wiki/%D0%97%D0%B5%D0%BB%D1%91%D0%BD%D1%8B%D0%B5_%D0%BD%D0%B0%D1%81%D0%B0%D0%B6%D0%B4%D0%B5%D0%BD%D0%B8%D1%8F" TargetMode="External"/><Relationship Id="rId12" Type="http://schemas.openxmlformats.org/officeDocument/2006/relationships/hyperlink" Target="https://ru.wikipedia.org/wiki/%D0%A2%D1%80%D0%BE%D1%82%D1%83%D0%B0%D1%80" TargetMode="External"/><Relationship Id="rId17" Type="http://schemas.openxmlformats.org/officeDocument/2006/relationships/hyperlink" Target="https://ru.wikipedia.org/wiki/%D0%A0%D0%B5%D0%BA%D0%B0" TargetMode="External"/><Relationship Id="rId25" Type="http://schemas.openxmlformats.org/officeDocument/2006/relationships/hyperlink" Target="https://ru.wikipedia.org/wiki/%D0%93%D0%BE%D1%80%D0%BE%D0%B4" TargetMode="External"/><Relationship Id="rId33" Type="http://schemas.openxmlformats.org/officeDocument/2006/relationships/image" Target="media/image2.jpeg"/><Relationship Id="rId38"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ru.wikipedia.org/wiki/%D0%91%D0%B5%D1%80%D0%B5%D0%B3%D0%BE%D0%B2%D0%B0%D1%8F_%D0%BB%D0%B8%D0%BD%D0%B8%D1%8F" TargetMode="External"/><Relationship Id="rId20" Type="http://schemas.openxmlformats.org/officeDocument/2006/relationships/hyperlink" Target="https://ru.wikipedia.org/wiki/%D0%90%D1%80%D1%85%D0%B8%D1%82%D0%B5%D0%BA%D1%82%D1%83%D1%80%D0%B0" TargetMode="External"/><Relationship Id="rId29" Type="http://schemas.openxmlformats.org/officeDocument/2006/relationships/hyperlink" Target="https://ru.wikipedia.org/wiki/%D0%93%D0%B0%D0%B7%D0%BE%D0%BD"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ru.wikipedia.org/wiki/%D0%90%D0%BB%D0%BB%D0%B5%D1%8F" TargetMode="External"/><Relationship Id="rId11" Type="http://schemas.openxmlformats.org/officeDocument/2006/relationships/hyperlink" Target="https://ru.wikipedia.org/wiki/%D0%9E%D1%82%D0%B4%D1%8B%D1%85" TargetMode="External"/><Relationship Id="rId24" Type="http://schemas.openxmlformats.org/officeDocument/2006/relationships/hyperlink" Target="https://ru.wikipedia.org/wiki/%D0%9E%D0%B7%D0%B5%D0%BB%D0%B5%D0%BD%D0%B5%D0%BD%D0%B8%D0%B5"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ru.wikipedia.org/wiki/%D0%A8%D1%83%D0%BC" TargetMode="External"/><Relationship Id="rId23" Type="http://schemas.openxmlformats.org/officeDocument/2006/relationships/hyperlink" Target="https://ru.wikipedia.org/wiki/%D0%93%D0%BE%D1%80%D0%BE%D0%B4" TargetMode="External"/><Relationship Id="rId28" Type="http://schemas.openxmlformats.org/officeDocument/2006/relationships/hyperlink" Target="https://ru.wikipedia.org/wiki/%D0%94%D0%BE%D1%80%D0%BE%D0%B6%D0%BA%D0%B0" TargetMode="External"/><Relationship Id="rId36" Type="http://schemas.openxmlformats.org/officeDocument/2006/relationships/image" Target="media/image5.jpeg"/><Relationship Id="rId10" Type="http://schemas.openxmlformats.org/officeDocument/2006/relationships/hyperlink" Target="https://ru.wikipedia.org/wiki/%D0%9F%D0%B5%D1%88%D0%B5%D1%85%D0%BE%D0%B4" TargetMode="External"/><Relationship Id="rId19" Type="http://schemas.openxmlformats.org/officeDocument/2006/relationships/hyperlink" Target="https://ru.wikipedia.org/wiki/%D0%91%D0%B5%D1%80%D0%B5%D0%B3" TargetMode="External"/><Relationship Id="rId31" Type="http://schemas.openxmlformats.org/officeDocument/2006/relationships/hyperlink" Target="https://ru.wikipedia.org/wiki/%D0%9E%D1%82%D0%B4%D1%8B%D1%85" TargetMode="External"/><Relationship Id="rId4" Type="http://schemas.openxmlformats.org/officeDocument/2006/relationships/settings" Target="settings.xml"/><Relationship Id="rId9" Type="http://schemas.openxmlformats.org/officeDocument/2006/relationships/hyperlink" Target="https://ru.wikipedia.org/wiki/%D0%A0%D0%B5%D0%BA%D0%B0" TargetMode="External"/><Relationship Id="rId14" Type="http://schemas.openxmlformats.org/officeDocument/2006/relationships/hyperlink" Target="https://ru.wikipedia.org/wiki/%D0%9F%D1%8B%D0%BB%D1%8C" TargetMode="External"/><Relationship Id="rId22" Type="http://schemas.openxmlformats.org/officeDocument/2006/relationships/hyperlink" Target="https://ru.wikipedia.org/wiki/%D0%97%D0%B5%D0%BB%D1%91%D0%BD%D1%8B%D0%B5_%D0%BD%D0%B0%D1%81%D0%B0%D0%B6%D0%B4%D0%B5%D0%BD%D0%B8%D1%8F" TargetMode="External"/><Relationship Id="rId27" Type="http://schemas.openxmlformats.org/officeDocument/2006/relationships/hyperlink" Target="https://ru.wikipedia.org/wiki/%D0%A3%D0%BB%D0%B8%D1%86%D0%B0" TargetMode="External"/><Relationship Id="rId30" Type="http://schemas.openxmlformats.org/officeDocument/2006/relationships/hyperlink" Target="https://ru.wikipedia.org/wiki/%D0%A6%D0%B2%D0%B5%D1%82%D0%BD%D0%B8%D0%BA" TargetMode="External"/><Relationship Id="rId35" Type="http://schemas.openxmlformats.org/officeDocument/2006/relationships/image" Target="media/image4.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7885</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Microsoft</Company>
  <LinksUpToDate>false</LinksUpToDate>
  <CharactersWithSpaces>52731</CharactersWithSpaces>
  <SharedDoc>false</SharedDoc>
  <HLinks>
    <vt:vector size="156" baseType="variant">
      <vt:variant>
        <vt:i4>4390932</vt:i4>
      </vt:variant>
      <vt:variant>
        <vt:i4>75</vt:i4>
      </vt:variant>
      <vt:variant>
        <vt:i4>0</vt:i4>
      </vt:variant>
      <vt:variant>
        <vt:i4>5</vt:i4>
      </vt:variant>
      <vt:variant>
        <vt:lpwstr>https://ru.wikipedia.org/wiki/%D0%9E%D1%82%D0%B4%D1%8B%D1%85</vt:lpwstr>
      </vt:variant>
      <vt:variant>
        <vt:lpwstr/>
      </vt:variant>
      <vt:variant>
        <vt:i4>4784204</vt:i4>
      </vt:variant>
      <vt:variant>
        <vt:i4>72</vt:i4>
      </vt:variant>
      <vt:variant>
        <vt:i4>0</vt:i4>
      </vt:variant>
      <vt:variant>
        <vt:i4>5</vt:i4>
      </vt:variant>
      <vt:variant>
        <vt:lpwstr>https://ru.wikipedia.org/wiki/%D0%A6%D0%B2%D0%B5%D1%82%D0%BD%D0%B8%D0%BA</vt:lpwstr>
      </vt:variant>
      <vt:variant>
        <vt:lpwstr/>
      </vt:variant>
      <vt:variant>
        <vt:i4>4325455</vt:i4>
      </vt:variant>
      <vt:variant>
        <vt:i4>69</vt:i4>
      </vt:variant>
      <vt:variant>
        <vt:i4>0</vt:i4>
      </vt:variant>
      <vt:variant>
        <vt:i4>5</vt:i4>
      </vt:variant>
      <vt:variant>
        <vt:lpwstr>https://ru.wikipedia.org/wiki/%D0%93%D0%B0%D0%B7%D0%BE%D0%BD</vt:lpwstr>
      </vt:variant>
      <vt:variant>
        <vt:lpwstr/>
      </vt:variant>
      <vt:variant>
        <vt:i4>1310740</vt:i4>
      </vt:variant>
      <vt:variant>
        <vt:i4>66</vt:i4>
      </vt:variant>
      <vt:variant>
        <vt:i4>0</vt:i4>
      </vt:variant>
      <vt:variant>
        <vt:i4>5</vt:i4>
      </vt:variant>
      <vt:variant>
        <vt:lpwstr>https://ru.wikipedia.org/wiki/%D0%94%D0%BE%D1%80%D0%BE%D0%B6%D0%BA%D0%B0</vt:lpwstr>
      </vt:variant>
      <vt:variant>
        <vt:lpwstr/>
      </vt:variant>
      <vt:variant>
        <vt:i4>1572940</vt:i4>
      </vt:variant>
      <vt:variant>
        <vt:i4>63</vt:i4>
      </vt:variant>
      <vt:variant>
        <vt:i4>0</vt:i4>
      </vt:variant>
      <vt:variant>
        <vt:i4>5</vt:i4>
      </vt:variant>
      <vt:variant>
        <vt:lpwstr>https://ru.wikipedia.org/wiki/%D0%A3%D0%BB%D0%B8%D1%86%D0%B0</vt:lpwstr>
      </vt:variant>
      <vt:variant>
        <vt:lpwstr/>
      </vt:variant>
      <vt:variant>
        <vt:i4>3473464</vt:i4>
      </vt:variant>
      <vt:variant>
        <vt:i4>60</vt:i4>
      </vt:variant>
      <vt:variant>
        <vt:i4>0</vt:i4>
      </vt:variant>
      <vt:variant>
        <vt:i4>5</vt:i4>
      </vt:variant>
      <vt:variant>
        <vt:lpwstr>https://ru.wikipedia.org/wiki/%D0%93%D0%B0</vt:lpwstr>
      </vt:variant>
      <vt:variant>
        <vt:lpwstr/>
      </vt:variant>
      <vt:variant>
        <vt:i4>4194324</vt:i4>
      </vt:variant>
      <vt:variant>
        <vt:i4>57</vt:i4>
      </vt:variant>
      <vt:variant>
        <vt:i4>0</vt:i4>
      </vt:variant>
      <vt:variant>
        <vt:i4>5</vt:i4>
      </vt:variant>
      <vt:variant>
        <vt:lpwstr>https://ru.wikipedia.org/wiki/%D0%93%D0%BE%D1%80%D0%BE%D0%B4</vt:lpwstr>
      </vt:variant>
      <vt:variant>
        <vt:lpwstr/>
      </vt:variant>
      <vt:variant>
        <vt:i4>4063288</vt:i4>
      </vt:variant>
      <vt:variant>
        <vt:i4>54</vt:i4>
      </vt:variant>
      <vt:variant>
        <vt:i4>0</vt:i4>
      </vt:variant>
      <vt:variant>
        <vt:i4>5</vt:i4>
      </vt:variant>
      <vt:variant>
        <vt:lpwstr>https://ru.wikipedia.org/wiki/%D0%9E%D0%B7%D0%B5%D0%BB%D0%B5%D0%BD%D0%B5%D0%BD%D0%B8%D0%B5</vt:lpwstr>
      </vt:variant>
      <vt:variant>
        <vt:lpwstr/>
      </vt:variant>
      <vt:variant>
        <vt:i4>4194324</vt:i4>
      </vt:variant>
      <vt:variant>
        <vt:i4>51</vt:i4>
      </vt:variant>
      <vt:variant>
        <vt:i4>0</vt:i4>
      </vt:variant>
      <vt:variant>
        <vt:i4>5</vt:i4>
      </vt:variant>
      <vt:variant>
        <vt:lpwstr>https://ru.wikipedia.org/wiki/%D0%93%D0%BE%D1%80%D0%BE%D0%B4</vt:lpwstr>
      </vt:variant>
      <vt:variant>
        <vt:lpwstr/>
      </vt:variant>
      <vt:variant>
        <vt:i4>1376303</vt:i4>
      </vt:variant>
      <vt:variant>
        <vt:i4>48</vt:i4>
      </vt:variant>
      <vt:variant>
        <vt:i4>0</vt:i4>
      </vt:variant>
      <vt:variant>
        <vt:i4>5</vt:i4>
      </vt:variant>
      <vt:variant>
        <vt:lpwstr>https://ru.wikipedia.org/wiki/%D0%97%D0%B5%D0%BB%D1%91%D0%BD%D1%8B%D0%B5_%D0%BD%D0%B0%D1%81%D0%B0%D0%B6%D0%B4%D0%B5%D0%BD%D0%B8%D1%8F</vt:lpwstr>
      </vt:variant>
      <vt:variant>
        <vt:lpwstr/>
      </vt:variant>
      <vt:variant>
        <vt:i4>7077944</vt:i4>
      </vt:variant>
      <vt:variant>
        <vt:i4>45</vt:i4>
      </vt:variant>
      <vt:variant>
        <vt:i4>0</vt:i4>
      </vt:variant>
      <vt:variant>
        <vt:i4>5</vt:i4>
      </vt:variant>
      <vt:variant>
        <vt:lpwstr>https://ru.wikipedia.org/wiki/%D0%97%D0%B4%D0%B0%D0%BD%D0%B8%D0%B5</vt:lpwstr>
      </vt:variant>
      <vt:variant>
        <vt:lpwstr/>
      </vt:variant>
      <vt:variant>
        <vt:i4>1900623</vt:i4>
      </vt:variant>
      <vt:variant>
        <vt:i4>42</vt:i4>
      </vt:variant>
      <vt:variant>
        <vt:i4>0</vt:i4>
      </vt:variant>
      <vt:variant>
        <vt:i4>5</vt:i4>
      </vt:variant>
      <vt:variant>
        <vt:lpwstr>https://ru.wikipedia.org/wiki/%D0%90%D1%80%D1%85%D0%B8%D1%82%D0%B5%D0%BA%D1%82%D1%83%D1%80%D0%B0</vt:lpwstr>
      </vt:variant>
      <vt:variant>
        <vt:lpwstr/>
      </vt:variant>
      <vt:variant>
        <vt:i4>4522004</vt:i4>
      </vt:variant>
      <vt:variant>
        <vt:i4>39</vt:i4>
      </vt:variant>
      <vt:variant>
        <vt:i4>0</vt:i4>
      </vt:variant>
      <vt:variant>
        <vt:i4>5</vt:i4>
      </vt:variant>
      <vt:variant>
        <vt:lpwstr>https://ru.wikipedia.org/wiki/%D0%91%D0%B5%D1%80%D0%B5%D0%B3</vt:lpwstr>
      </vt:variant>
      <vt:variant>
        <vt:lpwstr/>
      </vt:variant>
      <vt:variant>
        <vt:i4>3276859</vt:i4>
      </vt:variant>
      <vt:variant>
        <vt:i4>36</vt:i4>
      </vt:variant>
      <vt:variant>
        <vt:i4>0</vt:i4>
      </vt:variant>
      <vt:variant>
        <vt:i4>5</vt:i4>
      </vt:variant>
      <vt:variant>
        <vt:lpwstr>https://ru.wikipedia.org/wiki/%D0%A0%D0%B0%D0%B7%D0%BC%D1%8B%D0%B2</vt:lpwstr>
      </vt:variant>
      <vt:variant>
        <vt:lpwstr/>
      </vt:variant>
      <vt:variant>
        <vt:i4>6422624</vt:i4>
      </vt:variant>
      <vt:variant>
        <vt:i4>33</vt:i4>
      </vt:variant>
      <vt:variant>
        <vt:i4>0</vt:i4>
      </vt:variant>
      <vt:variant>
        <vt:i4>5</vt:i4>
      </vt:variant>
      <vt:variant>
        <vt:lpwstr>https://ru.wikipedia.org/wiki/%D0%A0%D0%B5%D0%BA%D0%B0</vt:lpwstr>
      </vt:variant>
      <vt:variant>
        <vt:lpwstr/>
      </vt:variant>
      <vt:variant>
        <vt:i4>6815831</vt:i4>
      </vt:variant>
      <vt:variant>
        <vt:i4>30</vt:i4>
      </vt:variant>
      <vt:variant>
        <vt:i4>0</vt:i4>
      </vt:variant>
      <vt:variant>
        <vt:i4>5</vt:i4>
      </vt:variant>
      <vt:variant>
        <vt:lpwstr>https://ru.wikipedia.org/wiki/%D0%91%D0%B5%D1%80%D0%B5%D0%B3%D0%BE%D0%B2%D0%B0%D1%8F_%D0%BB%D0%B8%D0%BD%D0%B8%D1%8F</vt:lpwstr>
      </vt:variant>
      <vt:variant>
        <vt:lpwstr/>
      </vt:variant>
      <vt:variant>
        <vt:i4>2031692</vt:i4>
      </vt:variant>
      <vt:variant>
        <vt:i4>27</vt:i4>
      </vt:variant>
      <vt:variant>
        <vt:i4>0</vt:i4>
      </vt:variant>
      <vt:variant>
        <vt:i4>5</vt:i4>
      </vt:variant>
      <vt:variant>
        <vt:lpwstr>https://ru.wikipedia.org/wiki/%D0%A8%D1%83%D0%BC</vt:lpwstr>
      </vt:variant>
      <vt:variant>
        <vt:lpwstr/>
      </vt:variant>
      <vt:variant>
        <vt:i4>3342392</vt:i4>
      </vt:variant>
      <vt:variant>
        <vt:i4>24</vt:i4>
      </vt:variant>
      <vt:variant>
        <vt:i4>0</vt:i4>
      </vt:variant>
      <vt:variant>
        <vt:i4>5</vt:i4>
      </vt:variant>
      <vt:variant>
        <vt:lpwstr>https://ru.wikipedia.org/wiki/%D0%9F%D1%8B%D0%BB%D1%8C</vt:lpwstr>
      </vt:variant>
      <vt:variant>
        <vt:lpwstr/>
      </vt:variant>
      <vt:variant>
        <vt:i4>7077944</vt:i4>
      </vt:variant>
      <vt:variant>
        <vt:i4>21</vt:i4>
      </vt:variant>
      <vt:variant>
        <vt:i4>0</vt:i4>
      </vt:variant>
      <vt:variant>
        <vt:i4>5</vt:i4>
      </vt:variant>
      <vt:variant>
        <vt:lpwstr>https://ru.wikipedia.org/wiki/%D0%97%D0%B4%D0%B0%D0%BD%D0%B8%D0%B5</vt:lpwstr>
      </vt:variant>
      <vt:variant>
        <vt:lpwstr/>
      </vt:variant>
      <vt:variant>
        <vt:i4>1114135</vt:i4>
      </vt:variant>
      <vt:variant>
        <vt:i4>18</vt:i4>
      </vt:variant>
      <vt:variant>
        <vt:i4>0</vt:i4>
      </vt:variant>
      <vt:variant>
        <vt:i4>5</vt:i4>
      </vt:variant>
      <vt:variant>
        <vt:lpwstr>https://ru.wikipedia.org/wiki/%D0%A2%D1%80%D0%BE%D1%82%D1%83%D0%B0%D1%80</vt:lpwstr>
      </vt:variant>
      <vt:variant>
        <vt:lpwstr/>
      </vt:variant>
      <vt:variant>
        <vt:i4>4390932</vt:i4>
      </vt:variant>
      <vt:variant>
        <vt:i4>15</vt:i4>
      </vt:variant>
      <vt:variant>
        <vt:i4>0</vt:i4>
      </vt:variant>
      <vt:variant>
        <vt:i4>5</vt:i4>
      </vt:variant>
      <vt:variant>
        <vt:lpwstr>https://ru.wikipedia.org/wiki/%D0%9E%D1%82%D0%B4%D1%8B%D1%85</vt:lpwstr>
      </vt:variant>
      <vt:variant>
        <vt:lpwstr/>
      </vt:variant>
      <vt:variant>
        <vt:i4>5046351</vt:i4>
      </vt:variant>
      <vt:variant>
        <vt:i4>12</vt:i4>
      </vt:variant>
      <vt:variant>
        <vt:i4>0</vt:i4>
      </vt:variant>
      <vt:variant>
        <vt:i4>5</vt:i4>
      </vt:variant>
      <vt:variant>
        <vt:lpwstr>https://ru.wikipedia.org/wiki/%D0%9F%D0%B5%D1%88%D0%B5%D1%85%D0%BE%D0%B4</vt:lpwstr>
      </vt:variant>
      <vt:variant>
        <vt:lpwstr/>
      </vt:variant>
      <vt:variant>
        <vt:i4>6422624</vt:i4>
      </vt:variant>
      <vt:variant>
        <vt:i4>9</vt:i4>
      </vt:variant>
      <vt:variant>
        <vt:i4>0</vt:i4>
      </vt:variant>
      <vt:variant>
        <vt:i4>5</vt:i4>
      </vt:variant>
      <vt:variant>
        <vt:lpwstr>https://ru.wikipedia.org/wiki/%D0%A0%D0%B5%D0%BA%D0%B0</vt:lpwstr>
      </vt:variant>
      <vt:variant>
        <vt:lpwstr/>
      </vt:variant>
      <vt:variant>
        <vt:i4>1572940</vt:i4>
      </vt:variant>
      <vt:variant>
        <vt:i4>6</vt:i4>
      </vt:variant>
      <vt:variant>
        <vt:i4>0</vt:i4>
      </vt:variant>
      <vt:variant>
        <vt:i4>5</vt:i4>
      </vt:variant>
      <vt:variant>
        <vt:lpwstr>https://ru.wikipedia.org/wiki/%D0%A3%D0%BB%D0%B8%D1%86%D0%B0</vt:lpwstr>
      </vt:variant>
      <vt:variant>
        <vt:lpwstr/>
      </vt:variant>
      <vt:variant>
        <vt:i4>1376303</vt:i4>
      </vt:variant>
      <vt:variant>
        <vt:i4>3</vt:i4>
      </vt:variant>
      <vt:variant>
        <vt:i4>0</vt:i4>
      </vt:variant>
      <vt:variant>
        <vt:i4>5</vt:i4>
      </vt:variant>
      <vt:variant>
        <vt:lpwstr>https://ru.wikipedia.org/wiki/%D0%97%D0%B5%D0%BB%D1%91%D0%BD%D1%8B%D0%B5_%D0%BD%D0%B0%D1%81%D0%B0%D0%B6%D0%B4%D0%B5%D0%BD%D0%B8%D1%8F</vt:lpwstr>
      </vt:variant>
      <vt:variant>
        <vt:lpwstr/>
      </vt:variant>
      <vt:variant>
        <vt:i4>1310740</vt:i4>
      </vt:variant>
      <vt:variant>
        <vt:i4>0</vt:i4>
      </vt:variant>
      <vt:variant>
        <vt:i4>0</vt:i4>
      </vt:variant>
      <vt:variant>
        <vt:i4>5</vt:i4>
      </vt:variant>
      <vt:variant>
        <vt:lpwstr>https://ru.wikipedia.org/wiki/%D0%90%D0%BB%D0%BB%D0%B5%D1%8F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Леночка</dc:creator>
  <cp:lastModifiedBy>Пользователь Windows</cp:lastModifiedBy>
  <cp:revision>3</cp:revision>
  <cp:lastPrinted>2018-08-06T10:42:00Z</cp:lastPrinted>
  <dcterms:created xsi:type="dcterms:W3CDTF">2019-08-09T09:55:00Z</dcterms:created>
  <dcterms:modified xsi:type="dcterms:W3CDTF">2019-08-09T09:56:00Z</dcterms:modified>
</cp:coreProperties>
</file>